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54" w:rsidRPr="00FA6A6A" w:rsidRDefault="00602CA7" w:rsidP="00602CA7">
      <w:pPr>
        <w:jc w:val="center"/>
        <w:rPr>
          <w:rFonts w:ascii="Times New Roman" w:hAnsi="Times New Roman" w:cs="Times New Roman"/>
          <w:b/>
          <w:sz w:val="24"/>
          <w:szCs w:val="24"/>
        </w:rPr>
      </w:pPr>
      <w:r w:rsidRPr="00FA6A6A">
        <w:rPr>
          <w:rFonts w:ascii="Times New Roman" w:hAnsi="Times New Roman" w:cs="Times New Roman"/>
          <w:b/>
          <w:sz w:val="24"/>
          <w:szCs w:val="24"/>
        </w:rPr>
        <w:t>LEGAL/SAF</w:t>
      </w:r>
      <w:r w:rsidR="00847406">
        <w:rPr>
          <w:rFonts w:ascii="Times New Roman" w:hAnsi="Times New Roman" w:cs="Times New Roman"/>
          <w:b/>
          <w:sz w:val="24"/>
          <w:szCs w:val="24"/>
        </w:rPr>
        <w:t>ETYCOMMITTEE MEETING MINUTES –</w:t>
      </w:r>
      <w:r w:rsidR="00C849A7">
        <w:rPr>
          <w:rFonts w:ascii="Times New Roman" w:hAnsi="Times New Roman" w:cs="Times New Roman"/>
          <w:b/>
          <w:sz w:val="24"/>
          <w:szCs w:val="24"/>
        </w:rPr>
        <w:t xml:space="preserve"> November 12</w:t>
      </w:r>
      <w:r w:rsidR="0095796D">
        <w:rPr>
          <w:rFonts w:ascii="Times New Roman" w:hAnsi="Times New Roman" w:cs="Times New Roman"/>
          <w:b/>
          <w:sz w:val="24"/>
          <w:szCs w:val="24"/>
        </w:rPr>
        <w:t>, 2019</w:t>
      </w:r>
    </w:p>
    <w:p w:rsidR="00F32663" w:rsidRDefault="00F32663" w:rsidP="00602CA7">
      <w:pPr>
        <w:rPr>
          <w:rFonts w:ascii="Times New Roman" w:hAnsi="Times New Roman" w:cs="Times New Roman"/>
          <w:sz w:val="24"/>
          <w:szCs w:val="24"/>
        </w:rPr>
      </w:pPr>
    </w:p>
    <w:p w:rsidR="00544B6C" w:rsidRDefault="00602CA7" w:rsidP="00602CA7">
      <w:pPr>
        <w:rPr>
          <w:rFonts w:ascii="Times New Roman" w:hAnsi="Times New Roman" w:cs="Times New Roman"/>
          <w:sz w:val="24"/>
          <w:szCs w:val="24"/>
        </w:rPr>
      </w:pPr>
      <w:r>
        <w:rPr>
          <w:rFonts w:ascii="Times New Roman" w:hAnsi="Times New Roman" w:cs="Times New Roman"/>
          <w:sz w:val="24"/>
          <w:szCs w:val="24"/>
        </w:rPr>
        <w:t xml:space="preserve">PRESENT:  </w:t>
      </w:r>
      <w:r w:rsidR="00544B6C">
        <w:rPr>
          <w:rFonts w:ascii="Times New Roman" w:hAnsi="Times New Roman" w:cs="Times New Roman"/>
          <w:sz w:val="24"/>
          <w:szCs w:val="24"/>
        </w:rPr>
        <w:t xml:space="preserve">Legislators </w:t>
      </w:r>
      <w:r w:rsidR="0022747E">
        <w:rPr>
          <w:rFonts w:ascii="Times New Roman" w:hAnsi="Times New Roman" w:cs="Times New Roman"/>
          <w:sz w:val="24"/>
          <w:szCs w:val="24"/>
        </w:rPr>
        <w:t xml:space="preserve">Balliet, </w:t>
      </w:r>
      <w:r w:rsidR="00544B6C">
        <w:rPr>
          <w:rFonts w:ascii="Times New Roman" w:hAnsi="Times New Roman" w:cs="Times New Roman"/>
          <w:sz w:val="24"/>
          <w:szCs w:val="24"/>
        </w:rPr>
        <w:t>Sauerbrey</w:t>
      </w:r>
      <w:r w:rsidR="000339A5">
        <w:rPr>
          <w:rFonts w:ascii="Times New Roman" w:hAnsi="Times New Roman" w:cs="Times New Roman"/>
          <w:sz w:val="24"/>
          <w:szCs w:val="24"/>
        </w:rPr>
        <w:t xml:space="preserve">, </w:t>
      </w:r>
      <w:r w:rsidR="00544B6C">
        <w:rPr>
          <w:rFonts w:ascii="Times New Roman" w:hAnsi="Times New Roman" w:cs="Times New Roman"/>
          <w:sz w:val="24"/>
          <w:szCs w:val="24"/>
        </w:rPr>
        <w:t>Standinger, Weston, M</w:t>
      </w:r>
      <w:r w:rsidR="002A28B5">
        <w:rPr>
          <w:rFonts w:ascii="Times New Roman" w:hAnsi="Times New Roman" w:cs="Times New Roman"/>
          <w:sz w:val="24"/>
          <w:szCs w:val="24"/>
        </w:rPr>
        <w:t xml:space="preserve">ullen, </w:t>
      </w:r>
      <w:r w:rsidR="000339A5">
        <w:rPr>
          <w:rFonts w:ascii="Times New Roman" w:hAnsi="Times New Roman" w:cs="Times New Roman"/>
          <w:sz w:val="24"/>
          <w:szCs w:val="24"/>
        </w:rPr>
        <w:t xml:space="preserve">Monell, </w:t>
      </w:r>
      <w:r w:rsidR="0022747E">
        <w:rPr>
          <w:rFonts w:ascii="Times New Roman" w:hAnsi="Times New Roman" w:cs="Times New Roman"/>
          <w:sz w:val="24"/>
          <w:szCs w:val="24"/>
        </w:rPr>
        <w:t xml:space="preserve">and </w:t>
      </w:r>
      <w:r w:rsidR="002A28B5">
        <w:rPr>
          <w:rFonts w:ascii="Times New Roman" w:hAnsi="Times New Roman" w:cs="Times New Roman"/>
          <w:sz w:val="24"/>
          <w:szCs w:val="24"/>
        </w:rPr>
        <w:t>Hollenbeck</w:t>
      </w:r>
      <w:r w:rsidR="002E02D9">
        <w:rPr>
          <w:rFonts w:ascii="Times New Roman" w:hAnsi="Times New Roman" w:cs="Times New Roman"/>
          <w:sz w:val="24"/>
          <w:szCs w:val="24"/>
        </w:rPr>
        <w:t>,</w:t>
      </w:r>
      <w:r w:rsidR="0022747E">
        <w:rPr>
          <w:rFonts w:ascii="Times New Roman" w:hAnsi="Times New Roman" w:cs="Times New Roman"/>
          <w:sz w:val="24"/>
          <w:szCs w:val="24"/>
        </w:rPr>
        <w:t xml:space="preserve"> </w:t>
      </w:r>
      <w:r w:rsidR="00DA4902">
        <w:rPr>
          <w:rFonts w:ascii="Times New Roman" w:hAnsi="Times New Roman" w:cs="Times New Roman"/>
          <w:sz w:val="24"/>
          <w:szCs w:val="24"/>
        </w:rPr>
        <w:t>County Attorney Peter DeWind</w:t>
      </w:r>
      <w:r w:rsidR="002E02D9">
        <w:rPr>
          <w:rFonts w:ascii="Times New Roman" w:hAnsi="Times New Roman" w:cs="Times New Roman"/>
          <w:sz w:val="24"/>
          <w:szCs w:val="24"/>
        </w:rPr>
        <w:t xml:space="preserve">, Asst. </w:t>
      </w:r>
      <w:bookmarkStart w:id="0" w:name="_GoBack"/>
      <w:bookmarkEnd w:id="0"/>
      <w:r w:rsidR="002E02D9">
        <w:rPr>
          <w:rFonts w:ascii="Times New Roman" w:hAnsi="Times New Roman" w:cs="Times New Roman"/>
          <w:sz w:val="24"/>
          <w:szCs w:val="24"/>
        </w:rPr>
        <w:t>Public Defender Tom Cline and Assigned Counsel Administrator Irene Graven</w:t>
      </w:r>
      <w:r w:rsidR="00C029B3">
        <w:rPr>
          <w:rFonts w:ascii="Times New Roman" w:hAnsi="Times New Roman" w:cs="Times New Roman"/>
          <w:sz w:val="24"/>
          <w:szCs w:val="24"/>
        </w:rPr>
        <w:t xml:space="preserve"> </w:t>
      </w:r>
    </w:p>
    <w:p w:rsidR="00C849A7" w:rsidRDefault="00C849A7" w:rsidP="00602CA7">
      <w:pPr>
        <w:rPr>
          <w:rFonts w:ascii="Times New Roman" w:hAnsi="Times New Roman" w:cs="Times New Roman"/>
          <w:sz w:val="24"/>
          <w:szCs w:val="24"/>
        </w:rPr>
      </w:pPr>
      <w:r>
        <w:rPr>
          <w:rFonts w:ascii="Times New Roman" w:hAnsi="Times New Roman" w:cs="Times New Roman"/>
          <w:sz w:val="24"/>
          <w:szCs w:val="24"/>
        </w:rPr>
        <w:t>ABSENT:  Legislators Sullivan and Roberts</w:t>
      </w:r>
    </w:p>
    <w:p w:rsidR="00544B6C" w:rsidRDefault="00847406" w:rsidP="00602CA7">
      <w:pPr>
        <w:rPr>
          <w:rFonts w:ascii="Times New Roman" w:hAnsi="Times New Roman" w:cs="Times New Roman"/>
          <w:sz w:val="24"/>
          <w:szCs w:val="24"/>
        </w:rPr>
      </w:pPr>
      <w:r>
        <w:rPr>
          <w:rFonts w:ascii="Times New Roman" w:hAnsi="Times New Roman" w:cs="Times New Roman"/>
          <w:sz w:val="24"/>
          <w:szCs w:val="24"/>
        </w:rPr>
        <w:t xml:space="preserve">Meeting </w:t>
      </w:r>
      <w:r w:rsidR="00C849A7">
        <w:rPr>
          <w:rFonts w:ascii="Times New Roman" w:hAnsi="Times New Roman" w:cs="Times New Roman"/>
          <w:sz w:val="24"/>
          <w:szCs w:val="24"/>
        </w:rPr>
        <w:t>convened at 10:05</w:t>
      </w:r>
      <w:r w:rsidR="000339A5">
        <w:rPr>
          <w:rFonts w:ascii="Times New Roman" w:hAnsi="Times New Roman" w:cs="Times New Roman"/>
          <w:sz w:val="24"/>
          <w:szCs w:val="24"/>
        </w:rPr>
        <w:t xml:space="preserve"> a</w:t>
      </w:r>
      <w:r w:rsidR="00EE30A2">
        <w:rPr>
          <w:rFonts w:ascii="Times New Roman" w:hAnsi="Times New Roman" w:cs="Times New Roman"/>
          <w:sz w:val="24"/>
          <w:szCs w:val="24"/>
        </w:rPr>
        <w:t>.m.</w:t>
      </w:r>
      <w:r w:rsidR="0066168E">
        <w:rPr>
          <w:rFonts w:ascii="Times New Roman" w:hAnsi="Times New Roman" w:cs="Times New Roman"/>
          <w:sz w:val="24"/>
          <w:szCs w:val="24"/>
        </w:rPr>
        <w:t xml:space="preserve">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 xml:space="preserve">Minutes </w:t>
      </w:r>
      <w:r>
        <w:rPr>
          <w:rFonts w:ascii="Times New Roman" w:hAnsi="Times New Roman" w:cs="Times New Roman"/>
          <w:sz w:val="24"/>
          <w:szCs w:val="24"/>
        </w:rPr>
        <w:t xml:space="preserve">- </w:t>
      </w:r>
      <w:r w:rsidR="000339A5">
        <w:rPr>
          <w:rFonts w:ascii="Times New Roman" w:hAnsi="Times New Roman" w:cs="Times New Roman"/>
          <w:sz w:val="24"/>
          <w:szCs w:val="24"/>
        </w:rPr>
        <w:t>O</w:t>
      </w:r>
      <w:r>
        <w:rPr>
          <w:rFonts w:ascii="Times New Roman" w:hAnsi="Times New Roman" w:cs="Times New Roman"/>
          <w:sz w:val="24"/>
          <w:szCs w:val="24"/>
        </w:rPr>
        <w:t>n mot</w:t>
      </w:r>
      <w:r w:rsidR="000339A5">
        <w:rPr>
          <w:rFonts w:ascii="Times New Roman" w:hAnsi="Times New Roman" w:cs="Times New Roman"/>
          <w:sz w:val="24"/>
          <w:szCs w:val="24"/>
        </w:rPr>
        <w:t xml:space="preserve">ion </w:t>
      </w:r>
      <w:r w:rsidR="00C849A7">
        <w:rPr>
          <w:rFonts w:ascii="Times New Roman" w:hAnsi="Times New Roman" w:cs="Times New Roman"/>
          <w:sz w:val="24"/>
          <w:szCs w:val="24"/>
        </w:rPr>
        <w:t>of Legislator Standinger, seconded by Legislator Hollenbeck</w:t>
      </w:r>
      <w:r>
        <w:rPr>
          <w:rFonts w:ascii="Times New Roman" w:hAnsi="Times New Roman" w:cs="Times New Roman"/>
          <w:sz w:val="24"/>
          <w:szCs w:val="24"/>
        </w:rPr>
        <w:t xml:space="preserve"> and unanimously approved the minutes from the</w:t>
      </w:r>
      <w:r w:rsidR="00963923">
        <w:rPr>
          <w:rFonts w:ascii="Times New Roman" w:hAnsi="Times New Roman" w:cs="Times New Roman"/>
          <w:sz w:val="24"/>
          <w:szCs w:val="24"/>
        </w:rPr>
        <w:t xml:space="preserve"> </w:t>
      </w:r>
      <w:r w:rsidR="00C849A7">
        <w:rPr>
          <w:rFonts w:ascii="Times New Roman" w:hAnsi="Times New Roman" w:cs="Times New Roman"/>
          <w:sz w:val="24"/>
          <w:szCs w:val="24"/>
        </w:rPr>
        <w:t xml:space="preserve">October 15, 2019 </w:t>
      </w:r>
      <w:r>
        <w:rPr>
          <w:rFonts w:ascii="Times New Roman" w:hAnsi="Times New Roman" w:cs="Times New Roman"/>
          <w:sz w:val="24"/>
          <w:szCs w:val="24"/>
        </w:rPr>
        <w:t xml:space="preserve">meeting were approved.  </w:t>
      </w:r>
    </w:p>
    <w:p w:rsidR="00C029B3" w:rsidRDefault="00C029B3" w:rsidP="00602CA7">
      <w:pPr>
        <w:rPr>
          <w:rFonts w:ascii="Times New Roman" w:hAnsi="Times New Roman" w:cs="Times New Roman"/>
          <w:sz w:val="24"/>
          <w:szCs w:val="24"/>
        </w:rPr>
      </w:pPr>
      <w:r w:rsidRPr="00C029B3">
        <w:rPr>
          <w:rFonts w:ascii="Times New Roman" w:hAnsi="Times New Roman" w:cs="Times New Roman"/>
          <w:b/>
          <w:sz w:val="24"/>
          <w:szCs w:val="24"/>
        </w:rPr>
        <w:t>Budget</w:t>
      </w:r>
      <w:r>
        <w:rPr>
          <w:rFonts w:ascii="Times New Roman" w:hAnsi="Times New Roman" w:cs="Times New Roman"/>
          <w:sz w:val="24"/>
          <w:szCs w:val="24"/>
        </w:rPr>
        <w:t xml:space="preserve"> – YTD tracking well.</w:t>
      </w:r>
    </w:p>
    <w:p w:rsidR="00C029B3" w:rsidRDefault="00C029B3" w:rsidP="00602CA7">
      <w:pPr>
        <w:rPr>
          <w:rFonts w:ascii="Times New Roman" w:hAnsi="Times New Roman" w:cs="Times New Roman"/>
          <w:b/>
          <w:sz w:val="24"/>
          <w:szCs w:val="24"/>
        </w:rPr>
      </w:pPr>
      <w:r w:rsidRPr="00C029B3">
        <w:rPr>
          <w:rFonts w:ascii="Times New Roman" w:hAnsi="Times New Roman" w:cs="Times New Roman"/>
          <w:b/>
          <w:sz w:val="24"/>
          <w:szCs w:val="24"/>
        </w:rPr>
        <w:t>New Business</w:t>
      </w:r>
      <w:r w:rsidR="00215CB8">
        <w:rPr>
          <w:rFonts w:ascii="Times New Roman" w:hAnsi="Times New Roman" w:cs="Times New Roman"/>
          <w:b/>
          <w:sz w:val="24"/>
          <w:szCs w:val="24"/>
        </w:rPr>
        <w:t>:</w:t>
      </w:r>
    </w:p>
    <w:p w:rsidR="00C849A7" w:rsidRDefault="00C849A7" w:rsidP="00602CA7">
      <w:pPr>
        <w:rPr>
          <w:rFonts w:ascii="Times New Roman" w:hAnsi="Times New Roman" w:cs="Times New Roman"/>
          <w:sz w:val="24"/>
          <w:szCs w:val="24"/>
        </w:rPr>
      </w:pPr>
      <w:r>
        <w:rPr>
          <w:rFonts w:ascii="Times New Roman" w:hAnsi="Times New Roman" w:cs="Times New Roman"/>
          <w:sz w:val="24"/>
          <w:szCs w:val="24"/>
        </w:rPr>
        <w:t xml:space="preserve">Status of ILS project – </w:t>
      </w:r>
    </w:p>
    <w:p w:rsidR="00C849A7" w:rsidRDefault="00C849A7" w:rsidP="00C849A7">
      <w:pPr>
        <w:pStyle w:val="ListParagraph"/>
        <w:numPr>
          <w:ilvl w:val="0"/>
          <w:numId w:val="2"/>
        </w:numPr>
        <w:rPr>
          <w:rFonts w:ascii="Times New Roman" w:hAnsi="Times New Roman" w:cs="Times New Roman"/>
          <w:sz w:val="24"/>
          <w:szCs w:val="24"/>
        </w:rPr>
      </w:pPr>
      <w:r w:rsidRPr="00C849A7">
        <w:rPr>
          <w:rFonts w:ascii="Times New Roman" w:hAnsi="Times New Roman" w:cs="Times New Roman"/>
          <w:sz w:val="24"/>
          <w:szCs w:val="24"/>
        </w:rPr>
        <w:t>Resolution to accept the second year budget of $308,468. The proposed actual expenditures for the proposed budget total $308,405.77, which will fund software, one full time Data Officer</w:t>
      </w:r>
      <w:r w:rsidR="00A23DB9">
        <w:rPr>
          <w:rFonts w:ascii="Times New Roman" w:hAnsi="Times New Roman" w:cs="Times New Roman"/>
          <w:sz w:val="24"/>
          <w:szCs w:val="24"/>
        </w:rPr>
        <w:t xml:space="preserve"> (mandated by ILS)</w:t>
      </w:r>
      <w:r w:rsidRPr="00C849A7">
        <w:rPr>
          <w:rFonts w:ascii="Times New Roman" w:hAnsi="Times New Roman" w:cs="Times New Roman"/>
          <w:sz w:val="24"/>
          <w:szCs w:val="24"/>
        </w:rPr>
        <w:t>, two part time Public Defenders, and enhance the current assigned counsel staff’s pay and hours (an additional $30,000 for the Assigned Counsel Administrator and an additional $6500 for the Assistant)</w:t>
      </w:r>
      <w:r w:rsidR="00E84731">
        <w:rPr>
          <w:rFonts w:ascii="Times New Roman" w:hAnsi="Times New Roman" w:cs="Times New Roman"/>
          <w:sz w:val="24"/>
          <w:szCs w:val="24"/>
        </w:rPr>
        <w:t xml:space="preserve">.  ILS has determined that the rate of pay for the Assigned Counsel Administrator is not sufficient.  Due to the increase in the amount of work performed, an increase in work hours and pay is necessary for the Assistant.   </w:t>
      </w:r>
      <w:r w:rsidR="008C4A3F">
        <w:rPr>
          <w:rFonts w:ascii="Times New Roman" w:hAnsi="Times New Roman" w:cs="Times New Roman"/>
          <w:sz w:val="24"/>
          <w:szCs w:val="24"/>
        </w:rPr>
        <w:t>Resolutions to increase these salaries and hours will be submitted in December</w:t>
      </w:r>
      <w:r w:rsidRPr="00C849A7">
        <w:rPr>
          <w:rFonts w:ascii="Times New Roman" w:hAnsi="Times New Roman" w:cs="Times New Roman"/>
          <w:sz w:val="24"/>
          <w:szCs w:val="24"/>
        </w:rPr>
        <w:t xml:space="preserve">. </w:t>
      </w:r>
    </w:p>
    <w:p w:rsidR="00C849A7" w:rsidRDefault="00C849A7" w:rsidP="00C849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Resolution to create the Data</w:t>
      </w:r>
      <w:r w:rsidR="00E84731">
        <w:rPr>
          <w:rFonts w:ascii="Times New Roman" w:hAnsi="Times New Roman" w:cs="Times New Roman"/>
          <w:sz w:val="24"/>
          <w:szCs w:val="24"/>
        </w:rPr>
        <w:t xml:space="preserve"> Officer position, which </w:t>
      </w:r>
      <w:r w:rsidR="008C4A3F">
        <w:rPr>
          <w:rFonts w:ascii="Times New Roman" w:hAnsi="Times New Roman" w:cs="Times New Roman"/>
          <w:sz w:val="24"/>
          <w:szCs w:val="24"/>
        </w:rPr>
        <w:t>is</w:t>
      </w:r>
      <w:r>
        <w:rPr>
          <w:rFonts w:ascii="Times New Roman" w:hAnsi="Times New Roman" w:cs="Times New Roman"/>
          <w:sz w:val="24"/>
          <w:szCs w:val="24"/>
        </w:rPr>
        <w:t xml:space="preserve"> a provisional civil service position with a salary range of $29,047 -$29,747.</w:t>
      </w:r>
      <w:r w:rsidR="008C4A3F">
        <w:rPr>
          <w:rFonts w:ascii="Times New Roman" w:hAnsi="Times New Roman" w:cs="Times New Roman"/>
          <w:sz w:val="24"/>
          <w:szCs w:val="24"/>
        </w:rPr>
        <w:t xml:space="preserve"> </w:t>
      </w:r>
      <w:r w:rsidR="00E84731">
        <w:rPr>
          <w:rFonts w:ascii="Times New Roman" w:hAnsi="Times New Roman" w:cs="Times New Roman"/>
          <w:sz w:val="24"/>
          <w:szCs w:val="24"/>
        </w:rPr>
        <w:t xml:space="preserve">  ILS requires that this position be separate from the Public Defender’s and District Attorney’s offices, so </w:t>
      </w:r>
      <w:r w:rsidR="000F0F3F">
        <w:rPr>
          <w:rFonts w:ascii="Times New Roman" w:hAnsi="Times New Roman" w:cs="Times New Roman"/>
          <w:sz w:val="24"/>
          <w:szCs w:val="24"/>
        </w:rPr>
        <w:t xml:space="preserve">separate </w:t>
      </w:r>
      <w:r w:rsidR="00E84731">
        <w:rPr>
          <w:rFonts w:ascii="Times New Roman" w:hAnsi="Times New Roman" w:cs="Times New Roman"/>
          <w:sz w:val="24"/>
          <w:szCs w:val="24"/>
        </w:rPr>
        <w:t xml:space="preserve">office space </w:t>
      </w:r>
      <w:r w:rsidR="000F0F3F">
        <w:rPr>
          <w:rFonts w:ascii="Times New Roman" w:hAnsi="Times New Roman" w:cs="Times New Roman"/>
          <w:sz w:val="24"/>
          <w:szCs w:val="24"/>
        </w:rPr>
        <w:t>is needed.</w:t>
      </w:r>
      <w:r w:rsidR="00E84731">
        <w:rPr>
          <w:rFonts w:ascii="Times New Roman" w:hAnsi="Times New Roman" w:cs="Times New Roman"/>
          <w:sz w:val="24"/>
          <w:szCs w:val="24"/>
        </w:rPr>
        <w:t xml:space="preserve"> </w:t>
      </w:r>
      <w:r w:rsidR="008C4A3F">
        <w:rPr>
          <w:rFonts w:ascii="Times New Roman" w:hAnsi="Times New Roman" w:cs="Times New Roman"/>
          <w:sz w:val="24"/>
          <w:szCs w:val="24"/>
        </w:rPr>
        <w:t xml:space="preserve"> </w:t>
      </w:r>
    </w:p>
    <w:p w:rsidR="00E84731" w:rsidRDefault="00C849A7" w:rsidP="0083469D">
      <w:pPr>
        <w:pStyle w:val="ListParagraph"/>
        <w:numPr>
          <w:ilvl w:val="0"/>
          <w:numId w:val="2"/>
        </w:numPr>
        <w:rPr>
          <w:rFonts w:ascii="Times New Roman" w:hAnsi="Times New Roman" w:cs="Times New Roman"/>
          <w:sz w:val="24"/>
          <w:szCs w:val="24"/>
        </w:rPr>
      </w:pPr>
      <w:r w:rsidRPr="00E84731">
        <w:rPr>
          <w:rFonts w:ascii="Times New Roman" w:hAnsi="Times New Roman" w:cs="Times New Roman"/>
          <w:sz w:val="24"/>
          <w:szCs w:val="24"/>
        </w:rPr>
        <w:t>Resolution to hire two pa</w:t>
      </w:r>
      <w:r w:rsidR="00E84731">
        <w:rPr>
          <w:rFonts w:ascii="Times New Roman" w:hAnsi="Times New Roman" w:cs="Times New Roman"/>
          <w:sz w:val="24"/>
          <w:szCs w:val="24"/>
        </w:rPr>
        <w:t xml:space="preserve">rt time Public Defenders.  These positions </w:t>
      </w:r>
      <w:r w:rsidRPr="00E84731">
        <w:rPr>
          <w:rFonts w:ascii="Times New Roman" w:hAnsi="Times New Roman" w:cs="Times New Roman"/>
          <w:sz w:val="24"/>
          <w:szCs w:val="24"/>
        </w:rPr>
        <w:t>are exempt professional positio</w:t>
      </w:r>
      <w:r w:rsidR="008C4A3F" w:rsidRPr="00E84731">
        <w:rPr>
          <w:rFonts w:ascii="Times New Roman" w:hAnsi="Times New Roman" w:cs="Times New Roman"/>
          <w:sz w:val="24"/>
          <w:szCs w:val="24"/>
        </w:rPr>
        <w:t>ns with a salary range of $35,00</w:t>
      </w:r>
      <w:r w:rsidRPr="00E84731">
        <w:rPr>
          <w:rFonts w:ascii="Times New Roman" w:hAnsi="Times New Roman" w:cs="Times New Roman"/>
          <w:sz w:val="24"/>
          <w:szCs w:val="24"/>
        </w:rPr>
        <w:t>0-$35,885</w:t>
      </w:r>
      <w:r w:rsidR="008C4A3F" w:rsidRPr="00E84731">
        <w:rPr>
          <w:rFonts w:ascii="Times New Roman" w:hAnsi="Times New Roman" w:cs="Times New Roman"/>
          <w:sz w:val="24"/>
          <w:szCs w:val="24"/>
        </w:rPr>
        <w:t xml:space="preserve">.  Attorney Brad </w:t>
      </w:r>
      <w:proofErr w:type="spellStart"/>
      <w:r w:rsidR="008C4A3F" w:rsidRPr="00E84731">
        <w:rPr>
          <w:rFonts w:ascii="Times New Roman" w:hAnsi="Times New Roman" w:cs="Times New Roman"/>
          <w:sz w:val="24"/>
          <w:szCs w:val="24"/>
        </w:rPr>
        <w:t>Helmetsie</w:t>
      </w:r>
      <w:proofErr w:type="spellEnd"/>
      <w:r w:rsidR="008C4A3F" w:rsidRPr="00E84731">
        <w:rPr>
          <w:rFonts w:ascii="Times New Roman" w:hAnsi="Times New Roman" w:cs="Times New Roman"/>
          <w:sz w:val="24"/>
          <w:szCs w:val="24"/>
        </w:rPr>
        <w:t xml:space="preserve"> will fill one part time position at a salary of $35,000.  </w:t>
      </w:r>
      <w:r w:rsidR="00E84731">
        <w:rPr>
          <w:rFonts w:ascii="Times New Roman" w:hAnsi="Times New Roman" w:cs="Times New Roman"/>
          <w:sz w:val="24"/>
          <w:szCs w:val="24"/>
        </w:rPr>
        <w:t xml:space="preserve">These two part time positions will cover the CAP Court, which is scheduled to begin January 1, 2020.  </w:t>
      </w:r>
    </w:p>
    <w:p w:rsidR="00A23DB9" w:rsidRDefault="008C4A3F" w:rsidP="00BD10B8">
      <w:pPr>
        <w:rPr>
          <w:rFonts w:ascii="Times New Roman" w:hAnsi="Times New Roman" w:cs="Times New Roman"/>
          <w:sz w:val="24"/>
          <w:szCs w:val="24"/>
        </w:rPr>
      </w:pPr>
      <w:r w:rsidRPr="00E84731">
        <w:rPr>
          <w:rFonts w:ascii="Times New Roman" w:hAnsi="Times New Roman" w:cs="Times New Roman"/>
          <w:sz w:val="24"/>
          <w:szCs w:val="24"/>
        </w:rPr>
        <w:t xml:space="preserve">Attorney DeWind stated that </w:t>
      </w:r>
      <w:r w:rsidR="00A23DB9">
        <w:rPr>
          <w:rFonts w:ascii="Times New Roman" w:hAnsi="Times New Roman" w:cs="Times New Roman"/>
          <w:sz w:val="24"/>
          <w:szCs w:val="24"/>
        </w:rPr>
        <w:t xml:space="preserve">we are still </w:t>
      </w:r>
      <w:r w:rsidR="00E84731" w:rsidRPr="00E84731">
        <w:rPr>
          <w:rFonts w:ascii="Times New Roman" w:hAnsi="Times New Roman" w:cs="Times New Roman"/>
          <w:sz w:val="24"/>
          <w:szCs w:val="24"/>
        </w:rPr>
        <w:t xml:space="preserve">waiting </w:t>
      </w:r>
      <w:r w:rsidR="00A23DB9">
        <w:rPr>
          <w:rFonts w:ascii="Times New Roman" w:hAnsi="Times New Roman" w:cs="Times New Roman"/>
          <w:sz w:val="24"/>
          <w:szCs w:val="24"/>
        </w:rPr>
        <w:t xml:space="preserve">for approval of the year two budget from the State </w:t>
      </w:r>
      <w:r w:rsidR="00E84731" w:rsidRPr="00E84731">
        <w:rPr>
          <w:rFonts w:ascii="Times New Roman" w:hAnsi="Times New Roman" w:cs="Times New Roman"/>
          <w:sz w:val="24"/>
          <w:szCs w:val="24"/>
        </w:rPr>
        <w:t>and all these positions</w:t>
      </w:r>
      <w:r w:rsidR="00E84731">
        <w:rPr>
          <w:rFonts w:ascii="Times New Roman" w:hAnsi="Times New Roman" w:cs="Times New Roman"/>
          <w:sz w:val="24"/>
          <w:szCs w:val="24"/>
        </w:rPr>
        <w:t xml:space="preserve"> and salary increases</w:t>
      </w:r>
      <w:r w:rsidR="00E84731" w:rsidRPr="00E84731">
        <w:rPr>
          <w:rFonts w:ascii="Times New Roman" w:hAnsi="Times New Roman" w:cs="Times New Roman"/>
          <w:sz w:val="24"/>
          <w:szCs w:val="24"/>
        </w:rPr>
        <w:t xml:space="preserve"> are contingent on receiving this approval</w:t>
      </w:r>
      <w:r w:rsidR="00E84731">
        <w:rPr>
          <w:rFonts w:ascii="Times New Roman" w:hAnsi="Times New Roman" w:cs="Times New Roman"/>
          <w:sz w:val="24"/>
          <w:szCs w:val="24"/>
        </w:rPr>
        <w:t xml:space="preserve">.  </w:t>
      </w:r>
    </w:p>
    <w:p w:rsidR="00A23DB9" w:rsidRDefault="00A23DB9" w:rsidP="00BD10B8">
      <w:pPr>
        <w:rPr>
          <w:rFonts w:ascii="Times New Roman" w:hAnsi="Times New Roman" w:cs="Times New Roman"/>
          <w:sz w:val="24"/>
          <w:szCs w:val="24"/>
        </w:rPr>
      </w:pPr>
      <w:r>
        <w:rPr>
          <w:rFonts w:ascii="Times New Roman" w:hAnsi="Times New Roman" w:cs="Times New Roman"/>
          <w:sz w:val="24"/>
          <w:szCs w:val="24"/>
        </w:rPr>
        <w:t xml:space="preserve">Assigned Counsel Administrator Irene Graven stated that they have been going over the RFPS with IT for the case management software that the Data Officer will be using.  It is unsure at this time, which software they will use.       </w:t>
      </w:r>
    </w:p>
    <w:p w:rsidR="008C4A3F" w:rsidRDefault="00A23DB9" w:rsidP="00BD10B8">
      <w:pPr>
        <w:rPr>
          <w:rFonts w:ascii="Times New Roman" w:hAnsi="Times New Roman" w:cs="Times New Roman"/>
          <w:sz w:val="24"/>
          <w:szCs w:val="24"/>
        </w:rPr>
      </w:pPr>
      <w:r>
        <w:rPr>
          <w:rFonts w:ascii="Times New Roman" w:hAnsi="Times New Roman" w:cs="Times New Roman"/>
          <w:sz w:val="24"/>
          <w:szCs w:val="24"/>
        </w:rPr>
        <w:t xml:space="preserve">Attorney DeWind also stated that </w:t>
      </w:r>
      <w:r w:rsidR="00E84731">
        <w:rPr>
          <w:rFonts w:ascii="Times New Roman" w:hAnsi="Times New Roman" w:cs="Times New Roman"/>
          <w:sz w:val="24"/>
          <w:szCs w:val="24"/>
        </w:rPr>
        <w:t xml:space="preserve">Josh Shapiro from the </w:t>
      </w:r>
      <w:r>
        <w:rPr>
          <w:rFonts w:ascii="Times New Roman" w:hAnsi="Times New Roman" w:cs="Times New Roman"/>
          <w:sz w:val="24"/>
          <w:szCs w:val="24"/>
        </w:rPr>
        <w:t xml:space="preserve">OCA has been in contact with his office regarding setting up the State computers for the CAP Court and he put him in contact with our IT Department.  </w:t>
      </w:r>
    </w:p>
    <w:p w:rsidR="00A23DB9" w:rsidRDefault="00A23DB9" w:rsidP="00E84731">
      <w:pPr>
        <w:ind w:left="360"/>
        <w:rPr>
          <w:rFonts w:ascii="Times New Roman" w:hAnsi="Times New Roman" w:cs="Times New Roman"/>
          <w:sz w:val="24"/>
          <w:szCs w:val="24"/>
        </w:rPr>
      </w:pPr>
    </w:p>
    <w:p w:rsidR="00BD10B8" w:rsidRDefault="00A23DB9" w:rsidP="00BD10B8">
      <w:pPr>
        <w:rPr>
          <w:rFonts w:ascii="Times New Roman" w:hAnsi="Times New Roman" w:cs="Times New Roman"/>
          <w:sz w:val="24"/>
          <w:szCs w:val="24"/>
        </w:rPr>
      </w:pPr>
      <w:r>
        <w:rPr>
          <w:rFonts w:ascii="Times New Roman" w:hAnsi="Times New Roman" w:cs="Times New Roman"/>
          <w:sz w:val="24"/>
          <w:szCs w:val="24"/>
        </w:rPr>
        <w:t>56 Main Street Offices –</w:t>
      </w:r>
      <w:r w:rsidR="00BD10B8">
        <w:rPr>
          <w:rFonts w:ascii="Times New Roman" w:hAnsi="Times New Roman" w:cs="Times New Roman"/>
          <w:sz w:val="24"/>
          <w:szCs w:val="24"/>
        </w:rPr>
        <w:t xml:space="preserve"> </w:t>
      </w:r>
      <w:r w:rsidR="00367CEB" w:rsidRPr="00BD10B8">
        <w:rPr>
          <w:rFonts w:ascii="Times New Roman" w:hAnsi="Times New Roman" w:cs="Times New Roman"/>
          <w:sz w:val="24"/>
          <w:szCs w:val="24"/>
        </w:rPr>
        <w:t xml:space="preserve">Proposal for moving offices at the County office building to better use space and accommodate new staff.  </w:t>
      </w:r>
    </w:p>
    <w:p w:rsidR="00A23DB9" w:rsidRDefault="00367CEB" w:rsidP="00BD10B8">
      <w:pPr>
        <w:pStyle w:val="ListParagraph"/>
        <w:numPr>
          <w:ilvl w:val="0"/>
          <w:numId w:val="4"/>
        </w:numPr>
        <w:rPr>
          <w:rFonts w:ascii="Times New Roman" w:hAnsi="Times New Roman" w:cs="Times New Roman"/>
          <w:sz w:val="24"/>
          <w:szCs w:val="24"/>
        </w:rPr>
      </w:pPr>
      <w:r w:rsidRPr="00BD10B8">
        <w:rPr>
          <w:rFonts w:ascii="Times New Roman" w:hAnsi="Times New Roman" w:cs="Times New Roman"/>
          <w:sz w:val="24"/>
          <w:szCs w:val="24"/>
        </w:rPr>
        <w:t>The new Assigned Counsel office will move to the current CCE Master Gardner’s space</w:t>
      </w:r>
      <w:r w:rsidR="00FC17C6" w:rsidRPr="00BD10B8">
        <w:rPr>
          <w:rFonts w:ascii="Times New Roman" w:hAnsi="Times New Roman" w:cs="Times New Roman"/>
          <w:sz w:val="24"/>
          <w:szCs w:val="24"/>
        </w:rPr>
        <w:t xml:space="preserve">.  The Master Gardner’s space will be absorbed into current </w:t>
      </w:r>
      <w:r w:rsidRPr="00BD10B8">
        <w:rPr>
          <w:rFonts w:ascii="Times New Roman" w:hAnsi="Times New Roman" w:cs="Times New Roman"/>
          <w:sz w:val="24"/>
          <w:szCs w:val="24"/>
        </w:rPr>
        <w:t>CCE</w:t>
      </w:r>
      <w:r w:rsidR="00FC17C6" w:rsidRPr="00BD10B8">
        <w:rPr>
          <w:rFonts w:ascii="Times New Roman" w:hAnsi="Times New Roman" w:cs="Times New Roman"/>
          <w:sz w:val="24"/>
          <w:szCs w:val="24"/>
        </w:rPr>
        <w:t xml:space="preserve"> space, with CCE given access to additional storage space.  </w:t>
      </w:r>
      <w:r w:rsidRPr="00BD10B8">
        <w:rPr>
          <w:rFonts w:ascii="Times New Roman" w:hAnsi="Times New Roman" w:cs="Times New Roman"/>
          <w:sz w:val="24"/>
          <w:szCs w:val="24"/>
        </w:rPr>
        <w:t xml:space="preserve"> A</w:t>
      </w:r>
      <w:r w:rsidR="00BD10B8">
        <w:rPr>
          <w:rFonts w:ascii="Times New Roman" w:hAnsi="Times New Roman" w:cs="Times New Roman"/>
          <w:sz w:val="24"/>
          <w:szCs w:val="24"/>
        </w:rPr>
        <w:t>ttorney DeWind stated that a</w:t>
      </w:r>
      <w:r w:rsidRPr="00BD10B8">
        <w:rPr>
          <w:rFonts w:ascii="Times New Roman" w:hAnsi="Times New Roman" w:cs="Times New Roman"/>
          <w:sz w:val="24"/>
          <w:szCs w:val="24"/>
        </w:rPr>
        <w:t xml:space="preserve"> meeting took place with CCE and they were pretty receptive to this change</w:t>
      </w:r>
      <w:r w:rsidR="00FC17C6" w:rsidRPr="00BD10B8">
        <w:rPr>
          <w:rFonts w:ascii="Times New Roman" w:hAnsi="Times New Roman" w:cs="Times New Roman"/>
          <w:sz w:val="24"/>
          <w:szCs w:val="24"/>
        </w:rPr>
        <w:t xml:space="preserve">.  CCE offered a </w:t>
      </w:r>
      <w:r w:rsidRPr="00BD10B8">
        <w:rPr>
          <w:rFonts w:ascii="Times New Roman" w:hAnsi="Times New Roman" w:cs="Times New Roman"/>
          <w:sz w:val="24"/>
          <w:szCs w:val="24"/>
        </w:rPr>
        <w:t>counter proposal</w:t>
      </w:r>
      <w:r w:rsidR="00FC17C6" w:rsidRPr="00BD10B8">
        <w:rPr>
          <w:rFonts w:ascii="Times New Roman" w:hAnsi="Times New Roman" w:cs="Times New Roman"/>
          <w:sz w:val="24"/>
          <w:szCs w:val="24"/>
        </w:rPr>
        <w:t xml:space="preserve"> to split the Master Gardner’s space in half</w:t>
      </w:r>
      <w:r w:rsidRPr="00BD10B8">
        <w:rPr>
          <w:rFonts w:ascii="Times New Roman" w:hAnsi="Times New Roman" w:cs="Times New Roman"/>
          <w:sz w:val="24"/>
          <w:szCs w:val="24"/>
        </w:rPr>
        <w:t xml:space="preserve">, which the County did not accept.  </w:t>
      </w:r>
      <w:r w:rsidR="00BD10B8">
        <w:rPr>
          <w:rFonts w:ascii="Times New Roman" w:hAnsi="Times New Roman" w:cs="Times New Roman"/>
          <w:sz w:val="24"/>
          <w:szCs w:val="24"/>
        </w:rPr>
        <w:t xml:space="preserve">This </w:t>
      </w:r>
      <w:r w:rsidR="000F0F3F">
        <w:rPr>
          <w:rFonts w:ascii="Times New Roman" w:hAnsi="Times New Roman" w:cs="Times New Roman"/>
          <w:sz w:val="24"/>
          <w:szCs w:val="24"/>
        </w:rPr>
        <w:t xml:space="preserve">move </w:t>
      </w:r>
      <w:r w:rsidR="00BD10B8">
        <w:rPr>
          <w:rFonts w:ascii="Times New Roman" w:hAnsi="Times New Roman" w:cs="Times New Roman"/>
          <w:sz w:val="24"/>
          <w:szCs w:val="24"/>
        </w:rPr>
        <w:t>needs to take place before the end of the year.</w:t>
      </w:r>
    </w:p>
    <w:p w:rsidR="00BD10B8" w:rsidRDefault="00BD10B8" w:rsidP="00BD10B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Law office will move to the Real Property office space and the Solid Waste office space.  Real Property will move to the Law office space and the Solid Waste office will move to the Safety Office space.  Attorney DeWind stated that the build out for Solid Waste and Safety will be minimal.  More build out will be needed for Law and Real Property, but the cost should be minimal.  Meetings have taken place with those involved.  This will take place over several months after the first of the year.   </w:t>
      </w:r>
    </w:p>
    <w:p w:rsidR="00BD10B8" w:rsidRDefault="00BD10B8" w:rsidP="00BD10B8">
      <w:pPr>
        <w:rPr>
          <w:rFonts w:ascii="Times New Roman" w:hAnsi="Times New Roman" w:cs="Times New Roman"/>
          <w:sz w:val="24"/>
          <w:szCs w:val="24"/>
        </w:rPr>
      </w:pPr>
      <w:r>
        <w:rPr>
          <w:rFonts w:ascii="Times New Roman" w:hAnsi="Times New Roman" w:cs="Times New Roman"/>
          <w:sz w:val="24"/>
          <w:szCs w:val="24"/>
        </w:rPr>
        <w:t>Resolution to opt out of Federal Opioid Negotiating Class</w:t>
      </w:r>
      <w:r w:rsidRPr="00BD10B8">
        <w:rPr>
          <w:rFonts w:ascii="Times New Roman" w:hAnsi="Times New Roman" w:cs="Times New Roman"/>
          <w:sz w:val="24"/>
          <w:szCs w:val="24"/>
        </w:rPr>
        <w:t xml:space="preserve"> </w:t>
      </w:r>
      <w:proofErr w:type="gramStart"/>
      <w:r w:rsidR="00EE10E3">
        <w:rPr>
          <w:rFonts w:ascii="Times New Roman" w:hAnsi="Times New Roman" w:cs="Times New Roman"/>
          <w:sz w:val="24"/>
          <w:szCs w:val="24"/>
        </w:rPr>
        <w:t>-  A</w:t>
      </w:r>
      <w:proofErr w:type="gramEnd"/>
      <w:r w:rsidR="00EE10E3">
        <w:rPr>
          <w:rFonts w:ascii="Times New Roman" w:hAnsi="Times New Roman" w:cs="Times New Roman"/>
          <w:sz w:val="24"/>
          <w:szCs w:val="24"/>
        </w:rPr>
        <w:t xml:space="preserve"> negotiating class was created in Federal Court including all actual and potential plaintiffs who would have representatives discuss settlement with defendants who choose to participate.  The settlement class will automatically include Tioga County unless we opt out by November 22.  Tioga County is already involved in separate litigation in Suffolk County in which we anticipate working toward our own settlement under NYS law and Municipal Home Rule.  </w:t>
      </w:r>
    </w:p>
    <w:p w:rsidR="00EE10E3" w:rsidRDefault="00EE10E3" w:rsidP="00BD10B8">
      <w:pPr>
        <w:rPr>
          <w:rFonts w:ascii="Times New Roman" w:hAnsi="Times New Roman" w:cs="Times New Roman"/>
          <w:sz w:val="24"/>
          <w:szCs w:val="24"/>
        </w:rPr>
      </w:pPr>
      <w:r>
        <w:rPr>
          <w:rFonts w:ascii="Times New Roman" w:hAnsi="Times New Roman" w:cs="Times New Roman"/>
          <w:sz w:val="24"/>
          <w:szCs w:val="24"/>
        </w:rPr>
        <w:t>Legislator Mullen expressed his concern that any settlement not be based on population size, but on actual numbers and statistics specific to Tioga County.</w:t>
      </w:r>
    </w:p>
    <w:p w:rsidR="00EE10E3" w:rsidRDefault="00EE10E3" w:rsidP="00BD10B8">
      <w:pPr>
        <w:rPr>
          <w:rFonts w:ascii="Times New Roman" w:hAnsi="Times New Roman" w:cs="Times New Roman"/>
          <w:sz w:val="24"/>
          <w:szCs w:val="24"/>
        </w:rPr>
      </w:pPr>
      <w:r>
        <w:rPr>
          <w:rFonts w:ascii="Times New Roman" w:hAnsi="Times New Roman" w:cs="Times New Roman"/>
          <w:sz w:val="24"/>
          <w:szCs w:val="24"/>
        </w:rPr>
        <w:t xml:space="preserve">Old Business – Attorney DeWind stated that he has been in receipt of proposed retainers from Napoli </w:t>
      </w:r>
      <w:proofErr w:type="spellStart"/>
      <w:r>
        <w:rPr>
          <w:rFonts w:ascii="Times New Roman" w:hAnsi="Times New Roman" w:cs="Times New Roman"/>
          <w:sz w:val="24"/>
          <w:szCs w:val="24"/>
        </w:rPr>
        <w:t>Shklonik</w:t>
      </w:r>
      <w:proofErr w:type="spellEnd"/>
      <w:r>
        <w:rPr>
          <w:rFonts w:ascii="Times New Roman" w:hAnsi="Times New Roman" w:cs="Times New Roman"/>
          <w:sz w:val="24"/>
          <w:szCs w:val="24"/>
        </w:rPr>
        <w:t xml:space="preserve"> regarding the E911 surcharge litigation and the generic drug litigation.  </w:t>
      </w:r>
    </w:p>
    <w:p w:rsidR="00EE10E3" w:rsidRDefault="000F0F3F" w:rsidP="00BD10B8">
      <w:pPr>
        <w:rPr>
          <w:rFonts w:ascii="Times New Roman" w:hAnsi="Times New Roman" w:cs="Times New Roman"/>
          <w:sz w:val="24"/>
          <w:szCs w:val="24"/>
        </w:rPr>
      </w:pPr>
      <w:r>
        <w:rPr>
          <w:rFonts w:ascii="Times New Roman" w:hAnsi="Times New Roman" w:cs="Times New Roman"/>
          <w:sz w:val="24"/>
          <w:szCs w:val="24"/>
        </w:rPr>
        <w:t>Meeting adjourned at 10:30 a.m.</w:t>
      </w:r>
    </w:p>
    <w:p w:rsidR="00EE10E3" w:rsidRPr="00BD10B8" w:rsidRDefault="00EE10E3" w:rsidP="00BD10B8">
      <w:pPr>
        <w:rPr>
          <w:rFonts w:ascii="Times New Roman" w:hAnsi="Times New Roman" w:cs="Times New Roman"/>
          <w:sz w:val="24"/>
          <w:szCs w:val="24"/>
        </w:rPr>
      </w:pPr>
      <w:r>
        <w:rPr>
          <w:rFonts w:ascii="Times New Roman" w:hAnsi="Times New Roman" w:cs="Times New Roman"/>
          <w:sz w:val="24"/>
          <w:szCs w:val="24"/>
        </w:rPr>
        <w:t xml:space="preserve">Executive Session – Litigation </w:t>
      </w:r>
      <w:r w:rsidR="00BC620E">
        <w:rPr>
          <w:rFonts w:ascii="Times New Roman" w:hAnsi="Times New Roman" w:cs="Times New Roman"/>
          <w:sz w:val="24"/>
          <w:szCs w:val="24"/>
        </w:rPr>
        <w:t>and personnel matters.  Entered executive session</w:t>
      </w:r>
      <w:r w:rsidR="000F0F3F">
        <w:rPr>
          <w:rFonts w:ascii="Times New Roman" w:hAnsi="Times New Roman" w:cs="Times New Roman"/>
          <w:sz w:val="24"/>
          <w:szCs w:val="24"/>
        </w:rPr>
        <w:t xml:space="preserve"> at 10:47 a.m.; out of executive session</w:t>
      </w:r>
      <w:r>
        <w:rPr>
          <w:rFonts w:ascii="Times New Roman" w:hAnsi="Times New Roman" w:cs="Times New Roman"/>
          <w:sz w:val="24"/>
          <w:szCs w:val="24"/>
        </w:rPr>
        <w:t xml:space="preserve"> at 11:28 a.m.  </w:t>
      </w:r>
    </w:p>
    <w:p w:rsidR="00A23DB9" w:rsidRPr="00E84731" w:rsidRDefault="00A23DB9" w:rsidP="00E84731">
      <w:pPr>
        <w:ind w:left="360"/>
        <w:rPr>
          <w:rFonts w:ascii="Times New Roman" w:hAnsi="Times New Roman" w:cs="Times New Roman"/>
          <w:sz w:val="24"/>
          <w:szCs w:val="24"/>
        </w:rPr>
      </w:pPr>
    </w:p>
    <w:sectPr w:rsidR="00A23DB9" w:rsidRPr="00E84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85458"/>
    <w:multiLevelType w:val="hybridMultilevel"/>
    <w:tmpl w:val="0CBE3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BC5C37"/>
    <w:multiLevelType w:val="hybridMultilevel"/>
    <w:tmpl w:val="72F6D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CEE7D0A"/>
    <w:multiLevelType w:val="hybridMultilevel"/>
    <w:tmpl w:val="89D0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E797A"/>
    <w:multiLevelType w:val="hybridMultilevel"/>
    <w:tmpl w:val="04709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A7"/>
    <w:rsid w:val="00005550"/>
    <w:rsid w:val="000339A5"/>
    <w:rsid w:val="00052FAB"/>
    <w:rsid w:val="000659E2"/>
    <w:rsid w:val="0009474A"/>
    <w:rsid w:val="000B66C7"/>
    <w:rsid w:val="000E7E87"/>
    <w:rsid w:val="000F0F3F"/>
    <w:rsid w:val="001205C7"/>
    <w:rsid w:val="0014125D"/>
    <w:rsid w:val="001612DC"/>
    <w:rsid w:val="001A4BEE"/>
    <w:rsid w:val="001A74BD"/>
    <w:rsid w:val="001E5456"/>
    <w:rsid w:val="00215CB8"/>
    <w:rsid w:val="0022747E"/>
    <w:rsid w:val="002467A1"/>
    <w:rsid w:val="00252559"/>
    <w:rsid w:val="002A28B5"/>
    <w:rsid w:val="002E02D9"/>
    <w:rsid w:val="00341905"/>
    <w:rsid w:val="003434CD"/>
    <w:rsid w:val="00367CEB"/>
    <w:rsid w:val="00370237"/>
    <w:rsid w:val="00396E0C"/>
    <w:rsid w:val="003F7B48"/>
    <w:rsid w:val="0042579E"/>
    <w:rsid w:val="004470FB"/>
    <w:rsid w:val="004B42C0"/>
    <w:rsid w:val="004C028E"/>
    <w:rsid w:val="00544B6C"/>
    <w:rsid w:val="005A01A3"/>
    <w:rsid w:val="005D78F3"/>
    <w:rsid w:val="005F2B99"/>
    <w:rsid w:val="00602CA7"/>
    <w:rsid w:val="00627FC7"/>
    <w:rsid w:val="0066168E"/>
    <w:rsid w:val="00670802"/>
    <w:rsid w:val="00672957"/>
    <w:rsid w:val="0072073F"/>
    <w:rsid w:val="00733CB9"/>
    <w:rsid w:val="007430C5"/>
    <w:rsid w:val="0078088F"/>
    <w:rsid w:val="007A4A71"/>
    <w:rsid w:val="007D36C1"/>
    <w:rsid w:val="007D7054"/>
    <w:rsid w:val="007E7B6E"/>
    <w:rsid w:val="008463BF"/>
    <w:rsid w:val="00847406"/>
    <w:rsid w:val="00881E70"/>
    <w:rsid w:val="00893D66"/>
    <w:rsid w:val="008C4A3F"/>
    <w:rsid w:val="00927D6F"/>
    <w:rsid w:val="0095796D"/>
    <w:rsid w:val="00963923"/>
    <w:rsid w:val="009C1D12"/>
    <w:rsid w:val="009F3596"/>
    <w:rsid w:val="009F3EF3"/>
    <w:rsid w:val="00A101C8"/>
    <w:rsid w:val="00A23DB9"/>
    <w:rsid w:val="00A53C91"/>
    <w:rsid w:val="00AE65E0"/>
    <w:rsid w:val="00B00CB0"/>
    <w:rsid w:val="00B24797"/>
    <w:rsid w:val="00B548B6"/>
    <w:rsid w:val="00B81E05"/>
    <w:rsid w:val="00BA324D"/>
    <w:rsid w:val="00BC43C0"/>
    <w:rsid w:val="00BC620E"/>
    <w:rsid w:val="00BD10B8"/>
    <w:rsid w:val="00BE1D36"/>
    <w:rsid w:val="00C029B3"/>
    <w:rsid w:val="00C36E02"/>
    <w:rsid w:val="00C6551A"/>
    <w:rsid w:val="00C849A7"/>
    <w:rsid w:val="00CB23B3"/>
    <w:rsid w:val="00CE722E"/>
    <w:rsid w:val="00D64B7A"/>
    <w:rsid w:val="00DA4902"/>
    <w:rsid w:val="00DD0097"/>
    <w:rsid w:val="00E523C9"/>
    <w:rsid w:val="00E63678"/>
    <w:rsid w:val="00E84731"/>
    <w:rsid w:val="00E946C4"/>
    <w:rsid w:val="00EB59CD"/>
    <w:rsid w:val="00EE10E3"/>
    <w:rsid w:val="00EE30A2"/>
    <w:rsid w:val="00F32663"/>
    <w:rsid w:val="00F4586D"/>
    <w:rsid w:val="00F7466E"/>
    <w:rsid w:val="00FA6A6A"/>
    <w:rsid w:val="00FC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436E"/>
  <w15:chartTrackingRefBased/>
  <w15:docId w15:val="{8CD54B3B-0CD9-482A-8BB0-87AC11F6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Diane</dc:creator>
  <cp:keywords/>
  <dc:description/>
  <cp:lastModifiedBy>Stephens, Diane</cp:lastModifiedBy>
  <cp:revision>3</cp:revision>
  <dcterms:created xsi:type="dcterms:W3CDTF">2019-11-13T16:10:00Z</dcterms:created>
  <dcterms:modified xsi:type="dcterms:W3CDTF">2019-11-13T16:11:00Z</dcterms:modified>
</cp:coreProperties>
</file>