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2692" w14:textId="77777777" w:rsidR="006440F2" w:rsidRPr="006440F2" w:rsidRDefault="006440F2" w:rsidP="006440F2">
      <w:pPr>
        <w:widowControl w:val="0"/>
        <w:spacing w:after="0" w:line="240" w:lineRule="auto"/>
        <w:jc w:val="center"/>
        <w:outlineLvl w:val="1"/>
        <w:rPr>
          <w:rFonts w:ascii="Bookman Old Style" w:eastAsia="Times New Roman" w:hAnsi="Bookman Old Style" w:cs="Times New Roman"/>
          <w:b/>
          <w:bCs/>
          <w:kern w:val="0"/>
          <w:sz w:val="22"/>
          <w:szCs w:val="22"/>
          <w14:ligatures w14:val="none"/>
        </w:rPr>
      </w:pPr>
      <w:r w:rsidRPr="006440F2">
        <w:rPr>
          <w:rFonts w:ascii="Bookman Old Style" w:eastAsia="Times New Roman" w:hAnsi="Bookman Old Style" w:cs="Times New Roman"/>
          <w:b/>
          <w:bCs/>
          <w:kern w:val="0"/>
          <w:sz w:val="22"/>
          <w:szCs w:val="22"/>
          <w14:ligatures w14:val="none"/>
        </w:rPr>
        <w:t>Tioga County Industrial Development Agency</w:t>
      </w:r>
    </w:p>
    <w:p w14:paraId="3AB17446" w14:textId="621B0FA5" w:rsidR="006440F2" w:rsidRPr="006440F2" w:rsidRDefault="00305938" w:rsidP="006440F2">
      <w:pPr>
        <w:widowControl w:val="0"/>
        <w:spacing w:after="0" w:line="240" w:lineRule="auto"/>
        <w:jc w:val="center"/>
        <w:outlineLvl w:val="1"/>
        <w:rPr>
          <w:rFonts w:ascii="Bookman Old Style" w:eastAsia="Times New Roman" w:hAnsi="Bookman Old Style" w:cs="Times New Roman"/>
          <w:b/>
          <w:bCs/>
          <w:kern w:val="0"/>
          <w:sz w:val="22"/>
          <w:szCs w:val="22"/>
          <w14:ligatures w14:val="none"/>
        </w:rPr>
      </w:pPr>
      <w:r>
        <w:rPr>
          <w:rFonts w:ascii="Bookman Old Style" w:eastAsia="Times New Roman" w:hAnsi="Bookman Old Style" w:cs="Times New Roman"/>
          <w:b/>
          <w:bCs/>
          <w:kern w:val="0"/>
          <w:sz w:val="22"/>
          <w:szCs w:val="22"/>
          <w14:ligatures w14:val="none"/>
        </w:rPr>
        <w:t>November 5</w:t>
      </w:r>
      <w:r w:rsidR="006440F2" w:rsidRPr="006440F2">
        <w:rPr>
          <w:rFonts w:ascii="Bookman Old Style" w:eastAsia="Times New Roman" w:hAnsi="Bookman Old Style" w:cs="Times New Roman"/>
          <w:b/>
          <w:bCs/>
          <w:kern w:val="0"/>
          <w:sz w:val="22"/>
          <w:szCs w:val="22"/>
          <w14:ligatures w14:val="none"/>
        </w:rPr>
        <w:t>, 2025 – 4:</w:t>
      </w:r>
      <w:r>
        <w:rPr>
          <w:rFonts w:ascii="Bookman Old Style" w:eastAsia="Times New Roman" w:hAnsi="Bookman Old Style" w:cs="Times New Roman"/>
          <w:b/>
          <w:bCs/>
          <w:kern w:val="0"/>
          <w:sz w:val="22"/>
          <w:szCs w:val="22"/>
          <w14:ligatures w14:val="none"/>
        </w:rPr>
        <w:t>3</w:t>
      </w:r>
      <w:r w:rsidR="006440F2" w:rsidRPr="006440F2">
        <w:rPr>
          <w:rFonts w:ascii="Bookman Old Style" w:eastAsia="Times New Roman" w:hAnsi="Bookman Old Style" w:cs="Times New Roman"/>
          <w:b/>
          <w:bCs/>
          <w:kern w:val="0"/>
          <w:sz w:val="22"/>
          <w:szCs w:val="22"/>
          <w14:ligatures w14:val="none"/>
        </w:rPr>
        <w:t>0 pm</w:t>
      </w:r>
    </w:p>
    <w:p w14:paraId="44C674FA" w14:textId="77777777" w:rsidR="006440F2" w:rsidRPr="006440F2" w:rsidRDefault="006440F2" w:rsidP="006440F2">
      <w:pPr>
        <w:widowControl w:val="0"/>
        <w:spacing w:after="0" w:line="240" w:lineRule="auto"/>
        <w:jc w:val="center"/>
        <w:outlineLvl w:val="1"/>
        <w:rPr>
          <w:rFonts w:ascii="Bookman Old Style" w:eastAsia="Times New Roman" w:hAnsi="Bookman Old Style" w:cs="Times New Roman"/>
          <w:b/>
          <w:bCs/>
          <w:kern w:val="0"/>
          <w:sz w:val="22"/>
          <w:szCs w:val="22"/>
          <w14:ligatures w14:val="none"/>
        </w:rPr>
      </w:pPr>
      <w:r w:rsidRPr="006440F2">
        <w:rPr>
          <w:rFonts w:ascii="Bookman Old Style" w:eastAsia="Times New Roman" w:hAnsi="Bookman Old Style" w:cs="Times New Roman"/>
          <w:b/>
          <w:bCs/>
          <w:kern w:val="0"/>
          <w:sz w:val="22"/>
          <w:szCs w:val="22"/>
          <w14:ligatures w14:val="none"/>
        </w:rPr>
        <w:t>Ronald E Dougherty County Office Building</w:t>
      </w:r>
    </w:p>
    <w:p w14:paraId="0C82629B" w14:textId="77777777" w:rsidR="006440F2" w:rsidRPr="006440F2" w:rsidRDefault="006440F2" w:rsidP="006440F2">
      <w:pPr>
        <w:widowControl w:val="0"/>
        <w:spacing w:after="0" w:line="240" w:lineRule="auto"/>
        <w:jc w:val="center"/>
        <w:outlineLvl w:val="1"/>
        <w:rPr>
          <w:rFonts w:ascii="Bookman Old Style" w:eastAsia="Times New Roman" w:hAnsi="Bookman Old Style" w:cs="Times New Roman"/>
          <w:b/>
          <w:bCs/>
          <w:kern w:val="0"/>
          <w:sz w:val="22"/>
          <w:szCs w:val="22"/>
          <w14:ligatures w14:val="none"/>
        </w:rPr>
      </w:pPr>
      <w:r w:rsidRPr="006440F2">
        <w:rPr>
          <w:rFonts w:ascii="Bookman Old Style" w:eastAsia="Times New Roman" w:hAnsi="Bookman Old Style" w:cs="Times New Roman"/>
          <w:b/>
          <w:bCs/>
          <w:kern w:val="0"/>
          <w:sz w:val="22"/>
          <w:szCs w:val="22"/>
          <w14:ligatures w14:val="none"/>
        </w:rPr>
        <w:t>56 Main Street, Owego, NY 13827</w:t>
      </w:r>
    </w:p>
    <w:p w14:paraId="010D883D" w14:textId="77777777" w:rsidR="006440F2" w:rsidRPr="006440F2" w:rsidRDefault="006440F2" w:rsidP="006440F2">
      <w:pPr>
        <w:widowControl w:val="0"/>
        <w:spacing w:after="0" w:line="240" w:lineRule="auto"/>
        <w:jc w:val="center"/>
        <w:outlineLvl w:val="1"/>
        <w:rPr>
          <w:rFonts w:ascii="Bookman Old Style" w:eastAsia="Times New Roman" w:hAnsi="Bookman Old Style" w:cs="Times New Roman"/>
          <w:b/>
          <w:bCs/>
          <w:kern w:val="0"/>
          <w:sz w:val="22"/>
          <w:szCs w:val="22"/>
          <w14:ligatures w14:val="none"/>
        </w:rPr>
      </w:pPr>
      <w:r w:rsidRPr="006440F2">
        <w:rPr>
          <w:rFonts w:ascii="Bookman Old Style" w:eastAsia="Times New Roman" w:hAnsi="Bookman Old Style" w:cs="Times New Roman"/>
          <w:b/>
          <w:bCs/>
          <w:kern w:val="0"/>
          <w:sz w:val="22"/>
          <w:szCs w:val="22"/>
          <w14:ligatures w14:val="none"/>
        </w:rPr>
        <w:t>Legislative Conference Room, 1</w:t>
      </w:r>
      <w:r w:rsidRPr="006440F2">
        <w:rPr>
          <w:rFonts w:ascii="Bookman Old Style" w:eastAsia="Times New Roman" w:hAnsi="Bookman Old Style" w:cs="Times New Roman"/>
          <w:b/>
          <w:bCs/>
          <w:kern w:val="0"/>
          <w:sz w:val="22"/>
          <w:szCs w:val="22"/>
          <w:vertAlign w:val="superscript"/>
          <w14:ligatures w14:val="none"/>
        </w:rPr>
        <w:t>st</w:t>
      </w:r>
      <w:r w:rsidRPr="006440F2">
        <w:rPr>
          <w:rFonts w:ascii="Bookman Old Style" w:eastAsia="Times New Roman" w:hAnsi="Bookman Old Style" w:cs="Times New Roman"/>
          <w:b/>
          <w:bCs/>
          <w:kern w:val="0"/>
          <w:sz w:val="22"/>
          <w:szCs w:val="22"/>
          <w14:ligatures w14:val="none"/>
        </w:rPr>
        <w:t xml:space="preserve"> Floor</w:t>
      </w:r>
    </w:p>
    <w:p w14:paraId="7F303AE9" w14:textId="53749B77" w:rsidR="006440F2" w:rsidRPr="006440F2" w:rsidRDefault="009A1B98" w:rsidP="006440F2">
      <w:pPr>
        <w:widowControl w:val="0"/>
        <w:spacing w:after="0" w:line="240" w:lineRule="auto"/>
        <w:jc w:val="center"/>
        <w:outlineLvl w:val="1"/>
        <w:rPr>
          <w:rFonts w:ascii="Bookman Old Style" w:eastAsia="Calibri" w:hAnsi="Bookman Old Style" w:cs="Times New Roman"/>
          <w:b/>
          <w:bCs/>
          <w:kern w:val="0"/>
          <w:sz w:val="22"/>
          <w:szCs w:val="22"/>
          <w14:ligatures w14:val="none"/>
        </w:rPr>
      </w:pPr>
      <w:r>
        <w:rPr>
          <w:rFonts w:ascii="Bookman Old Style" w:eastAsia="Times New Roman" w:hAnsi="Bookman Old Style" w:cs="Times New Roman"/>
          <w:b/>
          <w:bCs/>
          <w:kern w:val="0"/>
          <w:sz w:val="22"/>
          <w:szCs w:val="22"/>
          <w14:ligatures w14:val="none"/>
        </w:rPr>
        <w:t xml:space="preserve">Regular </w:t>
      </w:r>
      <w:r w:rsidR="006440F2" w:rsidRPr="006440F2">
        <w:rPr>
          <w:rFonts w:ascii="Bookman Old Style" w:eastAsia="Times New Roman" w:hAnsi="Bookman Old Style" w:cs="Times New Roman"/>
          <w:b/>
          <w:bCs/>
          <w:kern w:val="0"/>
          <w:sz w:val="22"/>
          <w:szCs w:val="22"/>
          <w14:ligatures w14:val="none"/>
        </w:rPr>
        <w:t xml:space="preserve">Meeting </w:t>
      </w:r>
    </w:p>
    <w:p w14:paraId="0F92A984" w14:textId="77777777" w:rsidR="00C30848" w:rsidRPr="00C30848" w:rsidRDefault="00C30848" w:rsidP="006440F2">
      <w:pPr>
        <w:widowControl w:val="0"/>
        <w:tabs>
          <w:tab w:val="left" w:pos="5850"/>
        </w:tabs>
        <w:spacing w:before="3" w:after="0" w:line="240" w:lineRule="auto"/>
        <w:rPr>
          <w:rFonts w:ascii="Bookman Old Style" w:eastAsia="Calibri" w:hAnsi="Bookman Old Style" w:cs="Calibri"/>
          <w:b/>
          <w:kern w:val="0"/>
          <w:sz w:val="22"/>
          <w:szCs w:val="22"/>
          <w14:ligatures w14:val="none"/>
        </w:rPr>
      </w:pPr>
    </w:p>
    <w:p w14:paraId="0528BDDC" w14:textId="22932CC4" w:rsidR="00C30848" w:rsidRDefault="00C30848" w:rsidP="006440F2">
      <w:pPr>
        <w:widowControl w:val="0"/>
        <w:tabs>
          <w:tab w:val="left" w:pos="5850"/>
        </w:tabs>
        <w:spacing w:before="3" w:after="0" w:line="240" w:lineRule="auto"/>
        <w:rPr>
          <w:rFonts w:ascii="Bookman Old Style" w:eastAsia="Calibri" w:hAnsi="Bookman Old Style" w:cs="Calibri"/>
          <w:b/>
          <w:kern w:val="0"/>
          <w:sz w:val="22"/>
          <w:szCs w:val="22"/>
          <w14:ligatures w14:val="none"/>
        </w:rPr>
      </w:pPr>
      <w:r w:rsidRPr="00C30848">
        <w:rPr>
          <w:rFonts w:ascii="Bookman Old Style" w:eastAsia="Calibri" w:hAnsi="Bookman Old Style" w:cs="Calibri"/>
          <w:b/>
          <w:kern w:val="0"/>
          <w:sz w:val="22"/>
          <w:szCs w:val="22"/>
          <w14:ligatures w14:val="none"/>
        </w:rPr>
        <w:t>Call to Order and Introductions</w:t>
      </w:r>
      <w:r w:rsidR="00B05025">
        <w:rPr>
          <w:rFonts w:ascii="Bookman Old Style" w:eastAsia="Calibri" w:hAnsi="Bookman Old Style" w:cs="Calibri"/>
          <w:b/>
          <w:kern w:val="0"/>
          <w:sz w:val="22"/>
          <w:szCs w:val="22"/>
          <w14:ligatures w14:val="none"/>
        </w:rPr>
        <w:t>:</w:t>
      </w:r>
      <w:r w:rsidRPr="00C30848">
        <w:rPr>
          <w:rFonts w:ascii="Bookman Old Style" w:eastAsia="Calibri" w:hAnsi="Bookman Old Style" w:cs="Calibri"/>
          <w:b/>
          <w:kern w:val="0"/>
          <w:sz w:val="22"/>
          <w:szCs w:val="22"/>
          <w14:ligatures w14:val="none"/>
        </w:rPr>
        <w:t xml:space="preserve"> </w:t>
      </w:r>
      <w:r w:rsidR="0029648A">
        <w:rPr>
          <w:rFonts w:ascii="Bookman Old Style" w:eastAsia="Calibri" w:hAnsi="Bookman Old Style" w:cs="Calibri"/>
          <w:b/>
          <w:kern w:val="0"/>
          <w:sz w:val="22"/>
          <w:szCs w:val="22"/>
          <w14:ligatures w14:val="none"/>
        </w:rPr>
        <w:t>4:34 pm</w:t>
      </w:r>
    </w:p>
    <w:p w14:paraId="78510A08" w14:textId="61E0B911" w:rsidR="006440F2" w:rsidRPr="006440F2" w:rsidRDefault="006440F2" w:rsidP="006440F2">
      <w:pPr>
        <w:widowControl w:val="0"/>
        <w:tabs>
          <w:tab w:val="left" w:pos="5850"/>
        </w:tabs>
        <w:spacing w:before="3" w:after="0" w:line="240" w:lineRule="auto"/>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ab/>
      </w:r>
    </w:p>
    <w:p w14:paraId="4D24A10A" w14:textId="190928A2" w:rsidR="006440F2" w:rsidRPr="006440F2" w:rsidRDefault="006440F2" w:rsidP="00C30848">
      <w:pPr>
        <w:widowControl w:val="0"/>
        <w:spacing w:before="3" w:after="0" w:line="240" w:lineRule="auto"/>
        <w:rPr>
          <w:rFonts w:ascii="Bookman Old Style" w:eastAsia="Calibri" w:hAnsi="Bookman Old Style" w:cs="Calibri"/>
          <w:bCs/>
          <w:kern w:val="0"/>
          <w:sz w:val="22"/>
          <w:szCs w:val="22"/>
          <w14:ligatures w14:val="none"/>
        </w:rPr>
      </w:pPr>
      <w:r w:rsidRPr="006440F2">
        <w:rPr>
          <w:rFonts w:ascii="Bookman Old Style" w:eastAsia="Calibri" w:hAnsi="Bookman Old Style" w:cs="Calibri"/>
          <w:b/>
          <w:bCs/>
          <w:kern w:val="0"/>
          <w:sz w:val="22"/>
          <w:szCs w:val="22"/>
          <w14:ligatures w14:val="none"/>
        </w:rPr>
        <w:t>Attendance</w:t>
      </w:r>
      <w:r w:rsidR="00B05025">
        <w:rPr>
          <w:rFonts w:ascii="Bookman Old Style" w:eastAsia="Calibri" w:hAnsi="Bookman Old Style" w:cs="Calibri"/>
          <w:b/>
          <w:bCs/>
          <w:kern w:val="0"/>
          <w:sz w:val="22"/>
          <w:szCs w:val="22"/>
          <w14:ligatures w14:val="none"/>
        </w:rPr>
        <w:t>:</w:t>
      </w:r>
      <w:r w:rsidR="00F37DCC">
        <w:rPr>
          <w:rFonts w:ascii="Bookman Old Style" w:eastAsia="Calibri" w:hAnsi="Bookman Old Style" w:cs="Calibri"/>
          <w:b/>
          <w:bCs/>
          <w:kern w:val="0"/>
          <w:sz w:val="22"/>
          <w:szCs w:val="22"/>
          <w14:ligatures w14:val="none"/>
        </w:rPr>
        <w:t xml:space="preserve"> </w:t>
      </w:r>
      <w:r w:rsidRPr="006440F2">
        <w:rPr>
          <w:rFonts w:ascii="Bookman Old Style" w:eastAsia="Calibri" w:hAnsi="Bookman Old Style" w:cs="Calibri"/>
          <w:bCs/>
          <w:kern w:val="0"/>
          <w:sz w:val="22"/>
          <w:szCs w:val="22"/>
          <w14:ligatures w14:val="none"/>
        </w:rPr>
        <w:t>IDA Board Members</w:t>
      </w:r>
    </w:p>
    <w:p w14:paraId="1142D474" w14:textId="174473F4" w:rsidR="006440F2" w:rsidRPr="006440F2" w:rsidRDefault="006440F2" w:rsidP="006440F2">
      <w:pPr>
        <w:widowControl w:val="0"/>
        <w:numPr>
          <w:ilvl w:val="0"/>
          <w:numId w:val="2"/>
        </w:numPr>
        <w:spacing w:before="3" w:after="0" w:line="240" w:lineRule="auto"/>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Roll Call: J. Ward, B. Evanek, M. Sauerbrey, T. Monell</w:t>
      </w:r>
      <w:r w:rsidR="00076B5E">
        <w:rPr>
          <w:rFonts w:ascii="Bookman Old Style" w:eastAsia="Calibri" w:hAnsi="Bookman Old Style" w:cs="Calibri"/>
          <w:bCs/>
          <w:kern w:val="0"/>
          <w:sz w:val="22"/>
          <w:szCs w:val="22"/>
          <w14:ligatures w14:val="none"/>
        </w:rPr>
        <w:t>, E. Knolles, K. Gillette</w:t>
      </w:r>
      <w:r w:rsidR="00305938">
        <w:rPr>
          <w:rFonts w:ascii="Bookman Old Style" w:eastAsia="Calibri" w:hAnsi="Bookman Old Style" w:cs="Calibri"/>
          <w:bCs/>
          <w:kern w:val="0"/>
          <w:sz w:val="22"/>
          <w:szCs w:val="22"/>
          <w14:ligatures w14:val="none"/>
        </w:rPr>
        <w:t>, B</w:t>
      </w:r>
      <w:r w:rsidR="0095725B">
        <w:rPr>
          <w:rFonts w:ascii="Bookman Old Style" w:eastAsia="Calibri" w:hAnsi="Bookman Old Style" w:cs="Calibri"/>
          <w:bCs/>
          <w:kern w:val="0"/>
          <w:sz w:val="22"/>
          <w:szCs w:val="22"/>
          <w14:ligatures w14:val="none"/>
        </w:rPr>
        <w:t>.</w:t>
      </w:r>
      <w:r w:rsidR="00305938">
        <w:rPr>
          <w:rFonts w:ascii="Bookman Old Style" w:eastAsia="Calibri" w:hAnsi="Bookman Old Style" w:cs="Calibri"/>
          <w:bCs/>
          <w:kern w:val="0"/>
          <w:sz w:val="22"/>
          <w:szCs w:val="22"/>
          <w14:ligatures w14:val="none"/>
        </w:rPr>
        <w:t xml:space="preserve"> Case</w:t>
      </w:r>
      <w:r w:rsidR="0029648A">
        <w:rPr>
          <w:rFonts w:ascii="Bookman Old Style" w:eastAsia="Calibri" w:hAnsi="Bookman Old Style" w:cs="Calibri"/>
          <w:bCs/>
          <w:kern w:val="0"/>
          <w:sz w:val="22"/>
          <w:szCs w:val="22"/>
          <w14:ligatures w14:val="none"/>
        </w:rPr>
        <w:t xml:space="preserve"> (virtually)</w:t>
      </w:r>
    </w:p>
    <w:p w14:paraId="4BDD151F" w14:textId="012592EA" w:rsidR="006440F2" w:rsidRPr="006440F2" w:rsidRDefault="006440F2" w:rsidP="006440F2">
      <w:pPr>
        <w:widowControl w:val="0"/>
        <w:numPr>
          <w:ilvl w:val="0"/>
          <w:numId w:val="2"/>
        </w:numPr>
        <w:spacing w:before="3" w:after="0" w:line="240" w:lineRule="auto"/>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 xml:space="preserve">Excused:   </w:t>
      </w:r>
    </w:p>
    <w:p w14:paraId="6E8241E7" w14:textId="2EC0F01E" w:rsidR="00E56568" w:rsidRPr="00076B5E" w:rsidRDefault="006440F2" w:rsidP="00137C1C">
      <w:pPr>
        <w:widowControl w:val="0"/>
        <w:numPr>
          <w:ilvl w:val="0"/>
          <w:numId w:val="2"/>
        </w:numPr>
        <w:spacing w:before="3" w:after="0" w:line="240" w:lineRule="auto"/>
        <w:jc w:val="both"/>
        <w:rPr>
          <w:rFonts w:ascii="Bookman Old Style" w:eastAsia="Calibri" w:hAnsi="Bookman Old Style" w:cs="Calibri"/>
          <w:b/>
          <w:bCs/>
          <w:kern w:val="0"/>
          <w:sz w:val="22"/>
          <w:szCs w:val="22"/>
          <w14:ligatures w14:val="none"/>
        </w:rPr>
      </w:pPr>
      <w:r w:rsidRPr="00076B5E">
        <w:rPr>
          <w:rFonts w:ascii="Bookman Old Style" w:eastAsia="Calibri" w:hAnsi="Bookman Old Style" w:cs="Calibri"/>
          <w:bCs/>
          <w:kern w:val="0"/>
          <w:sz w:val="22"/>
          <w:szCs w:val="22"/>
          <w14:ligatures w14:val="none"/>
        </w:rPr>
        <w:t xml:space="preserve">Guests: </w:t>
      </w:r>
      <w:r w:rsidR="00076B5E" w:rsidRPr="00076B5E">
        <w:rPr>
          <w:rFonts w:ascii="Bookman Old Style" w:eastAsia="Calibri" w:hAnsi="Bookman Old Style" w:cs="Calibri"/>
          <w:bCs/>
          <w:kern w:val="0"/>
          <w:sz w:val="22"/>
          <w:szCs w:val="22"/>
          <w14:ligatures w14:val="none"/>
        </w:rPr>
        <w:t xml:space="preserve">J. Meagher, </w:t>
      </w:r>
      <w:r w:rsidRPr="00076B5E">
        <w:rPr>
          <w:rFonts w:ascii="Bookman Old Style" w:eastAsia="Calibri" w:hAnsi="Bookman Old Style" w:cs="Calibri"/>
          <w:bCs/>
          <w:kern w:val="0"/>
          <w:sz w:val="22"/>
          <w:szCs w:val="22"/>
          <w14:ligatures w14:val="none"/>
        </w:rPr>
        <w:t xml:space="preserve">C. Yelverton, </w:t>
      </w:r>
      <w:r w:rsidR="00F37DCC" w:rsidRPr="00076B5E">
        <w:rPr>
          <w:rFonts w:ascii="Bookman Old Style" w:eastAsia="Calibri" w:hAnsi="Bookman Old Style" w:cs="Calibri"/>
          <w:bCs/>
          <w:kern w:val="0"/>
          <w:sz w:val="22"/>
          <w:szCs w:val="22"/>
          <w14:ligatures w14:val="none"/>
        </w:rPr>
        <w:t>B. Woodbur</w:t>
      </w:r>
      <w:r w:rsidR="0081368E" w:rsidRPr="00076B5E">
        <w:rPr>
          <w:rFonts w:ascii="Bookman Old Style" w:eastAsia="Calibri" w:hAnsi="Bookman Old Style" w:cs="Calibri"/>
          <w:bCs/>
          <w:kern w:val="0"/>
          <w:sz w:val="22"/>
          <w:szCs w:val="22"/>
          <w14:ligatures w14:val="none"/>
        </w:rPr>
        <w:t>n</w:t>
      </w:r>
      <w:r w:rsidR="00076B5E">
        <w:rPr>
          <w:rFonts w:ascii="Bookman Old Style" w:eastAsia="Calibri" w:hAnsi="Bookman Old Style" w:cs="Calibri"/>
          <w:bCs/>
          <w:kern w:val="0"/>
          <w:sz w:val="22"/>
          <w:szCs w:val="22"/>
          <w14:ligatures w14:val="none"/>
        </w:rPr>
        <w:t>, M. Schnabl</w:t>
      </w:r>
      <w:r w:rsidR="0029648A">
        <w:rPr>
          <w:rFonts w:ascii="Bookman Old Style" w:eastAsia="Calibri" w:hAnsi="Bookman Old Style" w:cs="Calibri"/>
          <w:bCs/>
          <w:kern w:val="0"/>
          <w:sz w:val="22"/>
          <w:szCs w:val="22"/>
          <w14:ligatures w14:val="none"/>
        </w:rPr>
        <w:t>, M. Freeze</w:t>
      </w:r>
    </w:p>
    <w:p w14:paraId="366AA45A" w14:textId="77777777" w:rsidR="00076B5E" w:rsidRPr="00076B5E" w:rsidRDefault="00076B5E" w:rsidP="00076B5E">
      <w:pPr>
        <w:widowControl w:val="0"/>
        <w:spacing w:before="3" w:after="0" w:line="240" w:lineRule="auto"/>
        <w:ind w:left="1800"/>
        <w:jc w:val="both"/>
        <w:rPr>
          <w:rFonts w:ascii="Bookman Old Style" w:eastAsia="Calibri" w:hAnsi="Bookman Old Style" w:cs="Calibri"/>
          <w:b/>
          <w:bCs/>
          <w:kern w:val="0"/>
          <w:sz w:val="22"/>
          <w:szCs w:val="22"/>
          <w14:ligatures w14:val="none"/>
        </w:rPr>
      </w:pPr>
    </w:p>
    <w:p w14:paraId="334DBD26" w14:textId="77777777" w:rsidR="00184C1A" w:rsidRDefault="006440F2" w:rsidP="00184C1A">
      <w:pPr>
        <w:widowControl w:val="0"/>
        <w:spacing w:before="3" w:after="0" w:line="240" w:lineRule="auto"/>
        <w:jc w:val="both"/>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bCs/>
          <w:kern w:val="0"/>
          <w:sz w:val="22"/>
          <w:szCs w:val="22"/>
          <w14:ligatures w14:val="none"/>
        </w:rPr>
        <w:t>Privilege of the Floor:</w:t>
      </w:r>
      <w:r w:rsidR="00365A19">
        <w:rPr>
          <w:rFonts w:ascii="Bookman Old Style" w:eastAsia="Calibri" w:hAnsi="Bookman Old Style" w:cs="Calibri"/>
          <w:b/>
          <w:bCs/>
          <w:kern w:val="0"/>
          <w:sz w:val="22"/>
          <w:szCs w:val="22"/>
          <w14:ligatures w14:val="none"/>
        </w:rPr>
        <w:t xml:space="preserve"> </w:t>
      </w:r>
    </w:p>
    <w:p w14:paraId="282EE145" w14:textId="71BCE000" w:rsidR="00F37DCC" w:rsidRPr="006B0024" w:rsidRDefault="006B0024" w:rsidP="006B0024">
      <w:pPr>
        <w:widowControl w:val="0"/>
        <w:spacing w:before="3" w:after="0" w:line="240" w:lineRule="auto"/>
        <w:jc w:val="both"/>
        <w:rPr>
          <w:rFonts w:ascii="Bookman Old Style" w:eastAsia="Calibri" w:hAnsi="Bookman Old Style" w:cs="Calibri"/>
          <w:b/>
          <w:bCs/>
          <w:kern w:val="0"/>
          <w:sz w:val="22"/>
          <w:szCs w:val="22"/>
          <w14:ligatures w14:val="none"/>
        </w:rPr>
      </w:pPr>
      <w:r>
        <w:rPr>
          <w:rFonts w:ascii="Bookman Old Style" w:eastAsia="Calibri" w:hAnsi="Bookman Old Style" w:cs="Calibri"/>
          <w:b/>
          <w:bCs/>
          <w:kern w:val="0"/>
          <w:sz w:val="22"/>
          <w:szCs w:val="22"/>
          <w14:ligatures w14:val="none"/>
        </w:rPr>
        <w:br/>
      </w:r>
      <w:r w:rsidR="006440F2" w:rsidRPr="006B0024">
        <w:rPr>
          <w:rFonts w:ascii="Bookman Old Style" w:eastAsia="Calibri" w:hAnsi="Bookman Old Style" w:cs="Calibri"/>
          <w:b/>
          <w:bCs/>
          <w:kern w:val="0"/>
          <w:sz w:val="22"/>
          <w:szCs w:val="22"/>
          <w14:ligatures w14:val="none"/>
        </w:rPr>
        <w:t>Approval of Minutes</w:t>
      </w:r>
      <w:r w:rsidR="00B05025" w:rsidRPr="006B0024">
        <w:rPr>
          <w:rFonts w:ascii="Bookman Old Style" w:eastAsia="Calibri" w:hAnsi="Bookman Old Style" w:cs="Calibri"/>
          <w:b/>
          <w:bCs/>
          <w:kern w:val="0"/>
          <w:sz w:val="22"/>
          <w:szCs w:val="22"/>
          <w14:ligatures w14:val="none"/>
        </w:rPr>
        <w:t>:</w:t>
      </w:r>
      <w:r w:rsidR="006440F2" w:rsidRPr="006B0024">
        <w:rPr>
          <w:rFonts w:ascii="Bookman Old Style" w:eastAsia="Calibri" w:hAnsi="Bookman Old Style" w:cs="Calibri"/>
          <w:b/>
          <w:bCs/>
          <w:kern w:val="0"/>
          <w:sz w:val="22"/>
          <w:szCs w:val="22"/>
          <w14:ligatures w14:val="none"/>
        </w:rPr>
        <w:t xml:space="preserve">  </w:t>
      </w:r>
    </w:p>
    <w:p w14:paraId="64E28EB0" w14:textId="77777777" w:rsidR="0029648A" w:rsidRDefault="00305938" w:rsidP="0029648A">
      <w:pPr>
        <w:widowControl w:val="0"/>
        <w:numPr>
          <w:ilvl w:val="0"/>
          <w:numId w:val="4"/>
        </w:numPr>
        <w:spacing w:before="3" w:after="0" w:line="240" w:lineRule="auto"/>
        <w:ind w:left="720"/>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October 1</w:t>
      </w:r>
      <w:r w:rsidR="00A9253B" w:rsidRPr="00387DFD">
        <w:rPr>
          <w:rFonts w:ascii="Bookman Old Style" w:eastAsia="Calibri" w:hAnsi="Bookman Old Style" w:cs="Calibri"/>
          <w:bCs/>
          <w:kern w:val="0"/>
          <w:sz w:val="22"/>
          <w:szCs w:val="22"/>
          <w14:ligatures w14:val="none"/>
        </w:rPr>
        <w:t xml:space="preserve">, </w:t>
      </w:r>
      <w:r w:rsidR="00C470B7" w:rsidRPr="00387DFD">
        <w:rPr>
          <w:rFonts w:ascii="Bookman Old Style" w:eastAsia="Calibri" w:hAnsi="Bookman Old Style" w:cs="Calibri"/>
          <w:bCs/>
          <w:kern w:val="0"/>
          <w:sz w:val="22"/>
          <w:szCs w:val="22"/>
          <w14:ligatures w14:val="none"/>
        </w:rPr>
        <w:t>2025,</w:t>
      </w:r>
      <w:r w:rsidR="00A9253B" w:rsidRPr="00387DFD">
        <w:rPr>
          <w:rFonts w:ascii="Bookman Old Style" w:eastAsia="Calibri" w:hAnsi="Bookman Old Style" w:cs="Calibri"/>
          <w:bCs/>
          <w:kern w:val="0"/>
          <w:sz w:val="22"/>
          <w:szCs w:val="22"/>
          <w14:ligatures w14:val="none"/>
        </w:rPr>
        <w:t xml:space="preserve"> regular meeting</w:t>
      </w:r>
      <w:r w:rsidR="003E2ACC">
        <w:rPr>
          <w:rFonts w:ascii="Bookman Old Style" w:eastAsia="Calibri" w:hAnsi="Bookman Old Style" w:cs="Calibri"/>
          <w:bCs/>
          <w:kern w:val="0"/>
          <w:sz w:val="22"/>
          <w:szCs w:val="22"/>
          <w14:ligatures w14:val="none"/>
        </w:rPr>
        <w:t>.</w:t>
      </w:r>
    </w:p>
    <w:p w14:paraId="381BB9FF" w14:textId="77777777" w:rsidR="0029648A" w:rsidRDefault="0029648A" w:rsidP="0029648A">
      <w:pPr>
        <w:widowControl w:val="0"/>
        <w:spacing w:before="3" w:after="0" w:line="240" w:lineRule="auto"/>
        <w:ind w:left="360"/>
        <w:jc w:val="both"/>
        <w:rPr>
          <w:rFonts w:ascii="Bookman Old Style" w:eastAsia="Calibri" w:hAnsi="Bookman Old Style" w:cs="Calibri"/>
          <w:bCs/>
          <w:kern w:val="0"/>
          <w:sz w:val="22"/>
          <w:szCs w:val="22"/>
          <w14:ligatures w14:val="none"/>
        </w:rPr>
      </w:pPr>
    </w:p>
    <w:p w14:paraId="39667584" w14:textId="1BCBC178" w:rsidR="0029648A" w:rsidRPr="0029648A" w:rsidRDefault="0029648A" w:rsidP="0029648A">
      <w:pPr>
        <w:widowControl w:val="0"/>
        <w:spacing w:before="3" w:after="0" w:line="240" w:lineRule="auto"/>
        <w:jc w:val="both"/>
        <w:rPr>
          <w:rFonts w:ascii="Bookman Old Style" w:eastAsia="Calibri" w:hAnsi="Bookman Old Style" w:cs="Calibri"/>
          <w:bCs/>
          <w:kern w:val="0"/>
          <w:sz w:val="22"/>
          <w:szCs w:val="22"/>
          <w14:ligatures w14:val="none"/>
        </w:rPr>
      </w:pPr>
      <w:r w:rsidRPr="0029648A">
        <w:rPr>
          <w:rFonts w:ascii="Bookman Old Style" w:eastAsia="Calibri" w:hAnsi="Bookman Old Style" w:cs="Calibri"/>
          <w:b/>
          <w:kern w:val="0"/>
          <w:sz w:val="22"/>
          <w:szCs w:val="22"/>
          <w14:ligatures w14:val="none"/>
        </w:rPr>
        <w:t xml:space="preserve">Motion to approve October 1, </w:t>
      </w:r>
      <w:proofErr w:type="gramStart"/>
      <w:r w:rsidRPr="0029648A">
        <w:rPr>
          <w:rFonts w:ascii="Bookman Old Style" w:eastAsia="Calibri" w:hAnsi="Bookman Old Style" w:cs="Calibri"/>
          <w:b/>
          <w:kern w:val="0"/>
          <w:sz w:val="22"/>
          <w:szCs w:val="22"/>
          <w14:ligatures w14:val="none"/>
        </w:rPr>
        <w:t>202</w:t>
      </w:r>
      <w:r w:rsidR="003D140B">
        <w:rPr>
          <w:rFonts w:ascii="Bookman Old Style" w:eastAsia="Calibri" w:hAnsi="Bookman Old Style" w:cs="Calibri"/>
          <w:b/>
          <w:kern w:val="0"/>
          <w:sz w:val="22"/>
          <w:szCs w:val="22"/>
          <w14:ligatures w14:val="none"/>
        </w:rPr>
        <w:t>5</w:t>
      </w:r>
      <w:proofErr w:type="gramEnd"/>
      <w:r w:rsidRPr="0029648A">
        <w:rPr>
          <w:rFonts w:ascii="Bookman Old Style" w:eastAsia="Calibri" w:hAnsi="Bookman Old Style" w:cs="Calibri"/>
          <w:b/>
          <w:kern w:val="0"/>
          <w:sz w:val="22"/>
          <w:szCs w:val="22"/>
          <w14:ligatures w14:val="none"/>
        </w:rPr>
        <w:t xml:space="preserve"> regular meeting minutes as written (E. </w:t>
      </w:r>
      <w:proofErr w:type="spellStart"/>
      <w:r w:rsidRPr="0029648A">
        <w:rPr>
          <w:rFonts w:ascii="Bookman Old Style" w:eastAsia="Calibri" w:hAnsi="Bookman Old Style" w:cs="Calibri"/>
          <w:b/>
          <w:kern w:val="0"/>
          <w:sz w:val="22"/>
          <w:szCs w:val="22"/>
          <w14:ligatures w14:val="none"/>
        </w:rPr>
        <w:t>Knolles</w:t>
      </w:r>
      <w:proofErr w:type="spellEnd"/>
      <w:r w:rsidRPr="0029648A">
        <w:rPr>
          <w:rFonts w:ascii="Bookman Old Style" w:eastAsia="Calibri" w:hAnsi="Bookman Old Style" w:cs="Calibri"/>
          <w:b/>
          <w:kern w:val="0"/>
          <w:sz w:val="22"/>
          <w:szCs w:val="22"/>
          <w14:ligatures w14:val="none"/>
        </w:rPr>
        <w:t>, T. Monell).</w:t>
      </w:r>
    </w:p>
    <w:p w14:paraId="1AE8CF73" w14:textId="77777777"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p>
    <w:p w14:paraId="6DA31E9C" w14:textId="3D14CC46"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5045D7B4" w14:textId="413DC429"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2FA4F765" w14:textId="2270E34B"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p>
    <w:p w14:paraId="12319C51" w14:textId="77777777" w:rsidR="003E2ACC" w:rsidRPr="0029648A" w:rsidRDefault="003E2ACC" w:rsidP="006440F2">
      <w:pPr>
        <w:widowControl w:val="0"/>
        <w:spacing w:before="3" w:after="0" w:line="240" w:lineRule="auto"/>
        <w:jc w:val="both"/>
        <w:rPr>
          <w:rFonts w:ascii="Bookman Old Style" w:eastAsia="Calibri" w:hAnsi="Bookman Old Style" w:cs="Calibri"/>
          <w:b/>
          <w:kern w:val="0"/>
          <w:sz w:val="22"/>
          <w:szCs w:val="22"/>
          <w14:ligatures w14:val="none"/>
        </w:rPr>
      </w:pPr>
    </w:p>
    <w:p w14:paraId="4A35DEDF" w14:textId="0425B229" w:rsidR="003E2ACC" w:rsidRDefault="006440F2" w:rsidP="003E2ACC">
      <w:pPr>
        <w:widowControl w:val="0"/>
        <w:spacing w:before="3" w:after="0" w:line="240" w:lineRule="auto"/>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
          <w:bCs/>
          <w:kern w:val="0"/>
          <w:sz w:val="22"/>
          <w:szCs w:val="22"/>
          <w14:ligatures w14:val="none"/>
        </w:rPr>
        <w:t>Financials</w:t>
      </w:r>
      <w:r w:rsidR="00B05025">
        <w:rPr>
          <w:rFonts w:ascii="Bookman Old Style" w:eastAsia="Calibri" w:hAnsi="Bookman Old Style" w:cs="Calibri"/>
          <w:b/>
          <w:bCs/>
          <w:kern w:val="0"/>
          <w:sz w:val="22"/>
          <w:szCs w:val="22"/>
          <w14:ligatures w14:val="none"/>
        </w:rPr>
        <w:t>:</w:t>
      </w:r>
      <w:r w:rsidR="003E2ACC">
        <w:rPr>
          <w:rFonts w:ascii="Bookman Old Style" w:eastAsia="Calibri" w:hAnsi="Bookman Old Style" w:cs="Calibri"/>
          <w:b/>
          <w:bCs/>
          <w:kern w:val="0"/>
          <w:sz w:val="22"/>
          <w:szCs w:val="22"/>
          <w14:ligatures w14:val="none"/>
        </w:rPr>
        <w:t xml:space="preserve"> </w:t>
      </w:r>
      <w:r w:rsidR="00DB1CAA" w:rsidRPr="00DB1CAA">
        <w:rPr>
          <w:rFonts w:ascii="Bookman Old Style" w:eastAsia="Calibri" w:hAnsi="Bookman Old Style" w:cs="Calibri"/>
          <w:kern w:val="0"/>
          <w:sz w:val="22"/>
          <w:szCs w:val="22"/>
          <w14:ligatures w14:val="none"/>
        </w:rPr>
        <w:t>September/</w:t>
      </w:r>
      <w:r w:rsidR="00175B9E">
        <w:rPr>
          <w:rFonts w:ascii="Bookman Old Style" w:eastAsia="Calibri" w:hAnsi="Bookman Old Style" w:cs="Calibri"/>
          <w:bCs/>
          <w:kern w:val="0"/>
          <w:sz w:val="22"/>
          <w:szCs w:val="22"/>
          <w14:ligatures w14:val="none"/>
        </w:rPr>
        <w:t>October</w:t>
      </w:r>
    </w:p>
    <w:p w14:paraId="35B647B2" w14:textId="0FB3E5D5" w:rsidR="006440F2" w:rsidRPr="006440F2" w:rsidRDefault="006440F2" w:rsidP="006440F2">
      <w:pPr>
        <w:widowControl w:val="0"/>
        <w:spacing w:before="3" w:after="0" w:line="240" w:lineRule="auto"/>
        <w:jc w:val="both"/>
        <w:rPr>
          <w:rFonts w:ascii="Bookman Old Style" w:eastAsia="Calibri" w:hAnsi="Bookman Old Style" w:cs="Calibri"/>
          <w:b/>
          <w:bCs/>
          <w:kern w:val="0"/>
          <w:sz w:val="22"/>
          <w:szCs w:val="22"/>
          <w14:ligatures w14:val="none"/>
        </w:rPr>
      </w:pPr>
    </w:p>
    <w:p w14:paraId="2CE9358E" w14:textId="77777777" w:rsidR="006440F2" w:rsidRPr="006440F2" w:rsidRDefault="006440F2" w:rsidP="00387DFD">
      <w:pPr>
        <w:widowControl w:val="0"/>
        <w:numPr>
          <w:ilvl w:val="0"/>
          <w:numId w:val="3"/>
        </w:numPr>
        <w:spacing w:before="3" w:after="0" w:line="240" w:lineRule="auto"/>
        <w:ind w:left="720"/>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Balance Sheet</w:t>
      </w:r>
    </w:p>
    <w:p w14:paraId="30886722" w14:textId="77777777" w:rsidR="006440F2" w:rsidRDefault="006440F2" w:rsidP="00387DFD">
      <w:pPr>
        <w:widowControl w:val="0"/>
        <w:numPr>
          <w:ilvl w:val="0"/>
          <w:numId w:val="3"/>
        </w:numPr>
        <w:spacing w:before="3" w:after="0" w:line="240" w:lineRule="auto"/>
        <w:ind w:left="720"/>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Profit &amp; Loss</w:t>
      </w:r>
    </w:p>
    <w:p w14:paraId="3F339A4E" w14:textId="35506394" w:rsidR="006440F2" w:rsidRDefault="006440F2" w:rsidP="00CF7FC4">
      <w:pPr>
        <w:widowControl w:val="0"/>
        <w:numPr>
          <w:ilvl w:val="0"/>
          <w:numId w:val="3"/>
        </w:numPr>
        <w:spacing w:before="3" w:after="0" w:line="240" w:lineRule="auto"/>
        <w:ind w:left="720"/>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Transaction Detail</w:t>
      </w:r>
    </w:p>
    <w:p w14:paraId="7B958E51" w14:textId="77777777" w:rsidR="0029648A" w:rsidRDefault="0029648A" w:rsidP="0029648A">
      <w:pPr>
        <w:widowControl w:val="0"/>
        <w:spacing w:before="3" w:after="0" w:line="240" w:lineRule="auto"/>
        <w:jc w:val="both"/>
        <w:rPr>
          <w:rFonts w:ascii="Bookman Old Style" w:eastAsia="Calibri" w:hAnsi="Bookman Old Style" w:cs="Calibri"/>
          <w:bCs/>
          <w:kern w:val="0"/>
          <w:sz w:val="22"/>
          <w:szCs w:val="22"/>
          <w14:ligatures w14:val="none"/>
        </w:rPr>
      </w:pPr>
    </w:p>
    <w:p w14:paraId="0D3ECBFB" w14:textId="1208D0F0" w:rsidR="0029648A" w:rsidRDefault="0029648A" w:rsidP="0029648A">
      <w:pPr>
        <w:widowControl w:val="0"/>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The board discussed modifying the entry for the façade account</w:t>
      </w:r>
      <w:r w:rsidR="003D140B">
        <w:rPr>
          <w:rFonts w:ascii="Bookman Old Style" w:eastAsia="Calibri" w:hAnsi="Bookman Old Style" w:cs="Calibri"/>
          <w:bCs/>
          <w:kern w:val="0"/>
          <w:sz w:val="22"/>
          <w:szCs w:val="22"/>
          <w14:ligatures w14:val="none"/>
        </w:rPr>
        <w:t xml:space="preserve"> transfer</w:t>
      </w:r>
      <w:r>
        <w:rPr>
          <w:rFonts w:ascii="Bookman Old Style" w:eastAsia="Calibri" w:hAnsi="Bookman Old Style" w:cs="Calibri"/>
          <w:bCs/>
          <w:kern w:val="0"/>
          <w:sz w:val="22"/>
          <w:szCs w:val="22"/>
          <w14:ligatures w14:val="none"/>
        </w:rPr>
        <w:t xml:space="preserve">. C. Yelverton will work with accountant to make the </w:t>
      </w:r>
      <w:proofErr w:type="gramStart"/>
      <w:r>
        <w:rPr>
          <w:rFonts w:ascii="Bookman Old Style" w:eastAsia="Calibri" w:hAnsi="Bookman Old Style" w:cs="Calibri"/>
          <w:bCs/>
          <w:kern w:val="0"/>
          <w:sz w:val="22"/>
          <w:szCs w:val="22"/>
          <w14:ligatures w14:val="none"/>
        </w:rPr>
        <w:t>correction</w:t>
      </w:r>
      <w:proofErr w:type="gramEnd"/>
      <w:r>
        <w:rPr>
          <w:rFonts w:ascii="Bookman Old Style" w:eastAsia="Calibri" w:hAnsi="Bookman Old Style" w:cs="Calibri"/>
          <w:bCs/>
          <w:kern w:val="0"/>
          <w:sz w:val="22"/>
          <w:szCs w:val="22"/>
          <w14:ligatures w14:val="none"/>
        </w:rPr>
        <w:t>.</w:t>
      </w:r>
    </w:p>
    <w:p w14:paraId="50A524E7" w14:textId="77777777" w:rsidR="0029648A" w:rsidRDefault="0029648A" w:rsidP="0029648A">
      <w:pPr>
        <w:widowControl w:val="0"/>
        <w:spacing w:before="3" w:after="0" w:line="240" w:lineRule="auto"/>
        <w:jc w:val="both"/>
        <w:rPr>
          <w:rFonts w:ascii="Bookman Old Style" w:eastAsia="Calibri" w:hAnsi="Bookman Old Style" w:cs="Calibri"/>
          <w:bCs/>
          <w:kern w:val="0"/>
          <w:sz w:val="22"/>
          <w:szCs w:val="22"/>
          <w14:ligatures w14:val="none"/>
        </w:rPr>
      </w:pPr>
    </w:p>
    <w:p w14:paraId="613E8553" w14:textId="54DD07C7" w:rsidR="0029648A" w:rsidRPr="0029648A" w:rsidRDefault="0029648A" w:rsidP="0029648A">
      <w:pPr>
        <w:widowControl w:val="0"/>
        <w:spacing w:before="3" w:after="0" w:line="240" w:lineRule="auto"/>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 xml:space="preserve">Motion to acknowledge financials, </w:t>
      </w:r>
      <w:r w:rsidR="003D140B">
        <w:rPr>
          <w:rFonts w:ascii="Bookman Old Style" w:eastAsia="Calibri" w:hAnsi="Bookman Old Style" w:cs="Calibri"/>
          <w:b/>
          <w:kern w:val="0"/>
          <w:sz w:val="22"/>
          <w:szCs w:val="22"/>
          <w14:ligatures w14:val="none"/>
        </w:rPr>
        <w:t xml:space="preserve">subject to the </w:t>
      </w:r>
      <w:r>
        <w:rPr>
          <w:rFonts w:ascii="Bookman Old Style" w:eastAsia="Calibri" w:hAnsi="Bookman Old Style" w:cs="Calibri"/>
          <w:b/>
          <w:kern w:val="0"/>
          <w:sz w:val="22"/>
          <w:szCs w:val="22"/>
          <w14:ligatures w14:val="none"/>
        </w:rPr>
        <w:t xml:space="preserve">modification </w:t>
      </w:r>
      <w:r w:rsidR="003D140B">
        <w:rPr>
          <w:rFonts w:ascii="Bookman Old Style" w:eastAsia="Calibri" w:hAnsi="Bookman Old Style" w:cs="Calibri"/>
          <w:b/>
          <w:kern w:val="0"/>
          <w:sz w:val="22"/>
          <w:szCs w:val="22"/>
          <w14:ligatures w14:val="none"/>
        </w:rPr>
        <w:t>of</w:t>
      </w:r>
      <w:r>
        <w:rPr>
          <w:rFonts w:ascii="Bookman Old Style" w:eastAsia="Calibri" w:hAnsi="Bookman Old Style" w:cs="Calibri"/>
          <w:b/>
          <w:kern w:val="0"/>
          <w:sz w:val="22"/>
          <w:szCs w:val="22"/>
          <w14:ligatures w14:val="none"/>
        </w:rPr>
        <w:t xml:space="preserve"> façade account</w:t>
      </w:r>
      <w:r w:rsidR="003D140B">
        <w:rPr>
          <w:rFonts w:ascii="Bookman Old Style" w:eastAsia="Calibri" w:hAnsi="Bookman Old Style" w:cs="Calibri"/>
          <w:b/>
          <w:kern w:val="0"/>
          <w:sz w:val="22"/>
          <w:szCs w:val="22"/>
          <w14:ligatures w14:val="none"/>
        </w:rPr>
        <w:t xml:space="preserve"> transfer</w:t>
      </w:r>
      <w:r>
        <w:rPr>
          <w:rFonts w:ascii="Bookman Old Style" w:eastAsia="Calibri" w:hAnsi="Bookman Old Style" w:cs="Calibri"/>
          <w:b/>
          <w:kern w:val="0"/>
          <w:sz w:val="22"/>
          <w:szCs w:val="22"/>
          <w14:ligatures w14:val="none"/>
        </w:rPr>
        <w:t xml:space="preserve"> entry as discussed</w:t>
      </w:r>
      <w:r w:rsidRPr="0029648A">
        <w:rPr>
          <w:rFonts w:ascii="Bookman Old Style" w:eastAsia="Calibri" w:hAnsi="Bookman Old Style" w:cs="Calibri"/>
          <w:b/>
          <w:kern w:val="0"/>
          <w:sz w:val="22"/>
          <w:szCs w:val="22"/>
          <w14:ligatures w14:val="none"/>
        </w:rPr>
        <w:t xml:space="preserve"> (M. Sauerbrey, B. </w:t>
      </w:r>
      <w:proofErr w:type="spellStart"/>
      <w:r w:rsidRPr="0029648A">
        <w:rPr>
          <w:rFonts w:ascii="Bookman Old Style" w:eastAsia="Calibri" w:hAnsi="Bookman Old Style" w:cs="Calibri"/>
          <w:b/>
          <w:kern w:val="0"/>
          <w:sz w:val="22"/>
          <w:szCs w:val="22"/>
          <w14:ligatures w14:val="none"/>
        </w:rPr>
        <w:t>Evanek</w:t>
      </w:r>
      <w:proofErr w:type="spellEnd"/>
      <w:r w:rsidRPr="0029648A">
        <w:rPr>
          <w:rFonts w:ascii="Bookman Old Style" w:eastAsia="Calibri" w:hAnsi="Bookman Old Style" w:cs="Calibri"/>
          <w:b/>
          <w:kern w:val="0"/>
          <w:sz w:val="22"/>
          <w:szCs w:val="22"/>
          <w14:ligatures w14:val="none"/>
        </w:rPr>
        <w:t>).</w:t>
      </w:r>
    </w:p>
    <w:p w14:paraId="4F45EE87" w14:textId="77777777" w:rsidR="0029648A" w:rsidRDefault="0029648A" w:rsidP="0029648A">
      <w:pPr>
        <w:widowControl w:val="0"/>
        <w:spacing w:before="3" w:after="0" w:line="240" w:lineRule="auto"/>
        <w:jc w:val="both"/>
        <w:rPr>
          <w:rFonts w:ascii="Bookman Old Style" w:eastAsia="Calibri" w:hAnsi="Bookman Old Style" w:cs="Calibri"/>
          <w:bCs/>
          <w:kern w:val="0"/>
          <w:sz w:val="22"/>
          <w:szCs w:val="22"/>
          <w14:ligatures w14:val="none"/>
        </w:rPr>
      </w:pPr>
    </w:p>
    <w:p w14:paraId="32813CBC" w14:textId="1CA66055"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2303D177" w14:textId="77777777" w:rsidR="0029648A" w:rsidRPr="0029648A" w:rsidRDefault="0029648A" w:rsidP="0029648A">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3D2A85D3" w14:textId="77777777" w:rsidR="00CF7FC4" w:rsidRPr="00CF7FC4" w:rsidRDefault="00CF7FC4" w:rsidP="003E2ACC">
      <w:pPr>
        <w:widowControl w:val="0"/>
        <w:spacing w:before="3" w:after="0" w:line="240" w:lineRule="auto"/>
        <w:jc w:val="both"/>
        <w:rPr>
          <w:rFonts w:ascii="Bookman Old Style" w:eastAsia="Calibri" w:hAnsi="Bookman Old Style" w:cs="Calibri"/>
          <w:bCs/>
          <w:kern w:val="0"/>
          <w:sz w:val="22"/>
          <w:szCs w:val="22"/>
          <w14:ligatures w14:val="none"/>
        </w:rPr>
      </w:pPr>
    </w:p>
    <w:p w14:paraId="056BE983" w14:textId="77777777" w:rsidR="00BB0ED5" w:rsidRDefault="00BB0ED5" w:rsidP="00184C1A">
      <w:pPr>
        <w:rPr>
          <w:rFonts w:ascii="Bookman Old Style" w:eastAsia="Calibri" w:hAnsi="Bookman Old Style" w:cs="Calibri"/>
          <w:b/>
          <w:kern w:val="0"/>
          <w:sz w:val="22"/>
          <w:szCs w:val="22"/>
          <w14:ligatures w14:val="none"/>
        </w:rPr>
      </w:pPr>
    </w:p>
    <w:p w14:paraId="79C72928" w14:textId="43B4AD5F" w:rsidR="00184C1A" w:rsidRDefault="006440F2" w:rsidP="00184C1A">
      <w:pPr>
        <w:rPr>
          <w:rFonts w:ascii="Bookman Old Style" w:eastAsia="Calibri" w:hAnsi="Bookman Old Style" w:cs="Calibri"/>
          <w:b/>
          <w:kern w:val="0"/>
          <w:sz w:val="22"/>
          <w:szCs w:val="22"/>
          <w14:ligatures w14:val="none"/>
        </w:rPr>
      </w:pPr>
      <w:r w:rsidRPr="009A1B98">
        <w:rPr>
          <w:rFonts w:ascii="Bookman Old Style" w:eastAsia="Calibri" w:hAnsi="Bookman Old Style" w:cs="Calibri"/>
          <w:b/>
          <w:kern w:val="0"/>
          <w:sz w:val="22"/>
          <w:szCs w:val="22"/>
          <w14:ligatures w14:val="none"/>
        </w:rPr>
        <w:lastRenderedPageBreak/>
        <w:t xml:space="preserve">New Business: </w:t>
      </w:r>
    </w:p>
    <w:p w14:paraId="687408FB" w14:textId="329E7037" w:rsidR="00976592" w:rsidRDefault="00305938" w:rsidP="00976592">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Wunder Lea</w:t>
      </w:r>
      <w:r w:rsidR="00976592">
        <w:rPr>
          <w:rFonts w:ascii="Bookman Old Style" w:eastAsia="Times New Roman" w:hAnsi="Bookman Old Style" w:cs="Times New Roman"/>
          <w:kern w:val="0"/>
          <w:sz w:val="22"/>
          <w:szCs w:val="22"/>
          <w14:ligatures w14:val="none"/>
        </w:rPr>
        <w:t>se</w:t>
      </w:r>
      <w:r w:rsidR="0078601C">
        <w:rPr>
          <w:rFonts w:ascii="Bookman Old Style" w:eastAsia="Times New Roman" w:hAnsi="Bookman Old Style" w:cs="Times New Roman"/>
          <w:kern w:val="0"/>
          <w:sz w:val="22"/>
          <w:szCs w:val="22"/>
          <w14:ligatures w14:val="none"/>
        </w:rPr>
        <w:t xml:space="preserve">- W. Wunder has a land lease with the IDA. The lease was written in the 90’s and has not been modified since. W. Wunder has not paid his lease payment for 2025 due to the IDA removing the sheds on the property. W. Wunder requests that he does not have to pay the lease payment for </w:t>
      </w:r>
      <w:r w:rsidR="00FF25B9">
        <w:rPr>
          <w:rFonts w:ascii="Bookman Old Style" w:eastAsia="Times New Roman" w:hAnsi="Bookman Old Style" w:cs="Times New Roman"/>
          <w:kern w:val="0"/>
          <w:sz w:val="22"/>
          <w:szCs w:val="22"/>
          <w14:ligatures w14:val="none"/>
        </w:rPr>
        <w:t>3</w:t>
      </w:r>
      <w:r w:rsidR="0078601C">
        <w:rPr>
          <w:rFonts w:ascii="Bookman Old Style" w:eastAsia="Times New Roman" w:hAnsi="Bookman Old Style" w:cs="Times New Roman"/>
          <w:kern w:val="0"/>
          <w:sz w:val="22"/>
          <w:szCs w:val="22"/>
          <w14:ligatures w14:val="none"/>
        </w:rPr>
        <w:t xml:space="preserve">-4 years due to the sheds being removed. </w:t>
      </w:r>
      <w:r w:rsidR="00851084">
        <w:rPr>
          <w:rFonts w:ascii="Bookman Old Style" w:eastAsia="Times New Roman" w:hAnsi="Bookman Old Style" w:cs="Times New Roman"/>
          <w:kern w:val="0"/>
          <w:sz w:val="22"/>
          <w:szCs w:val="22"/>
          <w14:ligatures w14:val="none"/>
        </w:rPr>
        <w:t>The IDA is the owner of the land and sheds. The board agreed that W. Wunder would need to pay the lease payment if he was using the property. J. Meagher will update the lease agreement.</w:t>
      </w:r>
    </w:p>
    <w:p w14:paraId="240E9152" w14:textId="563B0934" w:rsidR="0095725B" w:rsidRDefault="0095725B" w:rsidP="00976592">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Audit RFPs</w:t>
      </w:r>
      <w:r w:rsidR="00851084">
        <w:rPr>
          <w:rFonts w:ascii="Bookman Old Style" w:eastAsia="Times New Roman" w:hAnsi="Bookman Old Style" w:cs="Times New Roman"/>
          <w:kern w:val="0"/>
          <w:sz w:val="22"/>
          <w:szCs w:val="22"/>
          <w14:ligatures w14:val="none"/>
        </w:rPr>
        <w:t xml:space="preserve">- The Landbank has agreed to move forward with </w:t>
      </w:r>
      <w:proofErr w:type="spellStart"/>
      <w:r w:rsidR="00851084">
        <w:rPr>
          <w:rFonts w:ascii="Bookman Old Style" w:eastAsia="Times New Roman" w:hAnsi="Bookman Old Style" w:cs="Times New Roman"/>
          <w:kern w:val="0"/>
          <w:sz w:val="22"/>
          <w:szCs w:val="22"/>
          <w14:ligatures w14:val="none"/>
        </w:rPr>
        <w:t>Bonodio’s</w:t>
      </w:r>
      <w:proofErr w:type="spellEnd"/>
      <w:r w:rsidR="00851084">
        <w:rPr>
          <w:rFonts w:ascii="Bookman Old Style" w:eastAsia="Times New Roman" w:hAnsi="Bookman Old Style" w:cs="Times New Roman"/>
          <w:kern w:val="0"/>
          <w:sz w:val="22"/>
          <w:szCs w:val="22"/>
          <w14:ligatures w14:val="none"/>
        </w:rPr>
        <w:t xml:space="preserve"> proposal for audit services</w:t>
      </w:r>
      <w:r w:rsidR="00FF25B9">
        <w:rPr>
          <w:rFonts w:ascii="Bookman Old Style" w:eastAsia="Times New Roman" w:hAnsi="Bookman Old Style" w:cs="Times New Roman"/>
          <w:kern w:val="0"/>
          <w:sz w:val="22"/>
          <w:szCs w:val="22"/>
          <w14:ligatures w14:val="none"/>
        </w:rPr>
        <w:t xml:space="preserve"> and the LDC will decide tomorrow at their board meeting. </w:t>
      </w:r>
      <w:r w:rsidR="00851084">
        <w:rPr>
          <w:rFonts w:ascii="Bookman Old Style" w:eastAsia="Times New Roman" w:hAnsi="Bookman Old Style" w:cs="Times New Roman"/>
          <w:kern w:val="0"/>
          <w:sz w:val="22"/>
          <w:szCs w:val="22"/>
          <w14:ligatures w14:val="none"/>
        </w:rPr>
        <w:t xml:space="preserve">The proposals were </w:t>
      </w:r>
      <w:proofErr w:type="gramStart"/>
      <w:r w:rsidR="00851084">
        <w:rPr>
          <w:rFonts w:ascii="Bookman Old Style" w:eastAsia="Times New Roman" w:hAnsi="Bookman Old Style" w:cs="Times New Roman"/>
          <w:kern w:val="0"/>
          <w:sz w:val="22"/>
          <w:szCs w:val="22"/>
          <w14:ligatures w14:val="none"/>
        </w:rPr>
        <w:t>scored</w:t>
      </w:r>
      <w:proofErr w:type="gramEnd"/>
      <w:r w:rsidR="00851084">
        <w:rPr>
          <w:rFonts w:ascii="Bookman Old Style" w:eastAsia="Times New Roman" w:hAnsi="Bookman Old Style" w:cs="Times New Roman"/>
          <w:kern w:val="0"/>
          <w:sz w:val="22"/>
          <w:szCs w:val="22"/>
          <w14:ligatures w14:val="none"/>
        </w:rPr>
        <w:t xml:space="preserve"> </w:t>
      </w:r>
      <w:r w:rsidR="00FF25B9">
        <w:rPr>
          <w:rFonts w:ascii="Bookman Old Style" w:eastAsia="Times New Roman" w:hAnsi="Bookman Old Style" w:cs="Times New Roman"/>
          <w:kern w:val="0"/>
          <w:sz w:val="22"/>
          <w:szCs w:val="22"/>
          <w14:ligatures w14:val="none"/>
        </w:rPr>
        <w:t xml:space="preserve">by B. Woodburn, the land bank administrator and the director of Tourism. </w:t>
      </w:r>
      <w:r w:rsidR="00851084">
        <w:rPr>
          <w:rFonts w:ascii="Bookman Old Style" w:eastAsia="Times New Roman" w:hAnsi="Bookman Old Style" w:cs="Times New Roman"/>
          <w:kern w:val="0"/>
          <w:sz w:val="22"/>
          <w:szCs w:val="22"/>
          <w14:ligatures w14:val="none"/>
        </w:rPr>
        <w:t xml:space="preserve">The two proposals received were similar in cost. </w:t>
      </w:r>
    </w:p>
    <w:p w14:paraId="4A4E011D" w14:textId="77777777" w:rsidR="00851084" w:rsidRDefault="00851084" w:rsidP="00851084">
      <w:pPr>
        <w:spacing w:after="0" w:line="240" w:lineRule="auto"/>
        <w:rPr>
          <w:rFonts w:ascii="Bookman Old Style" w:eastAsia="Times New Roman" w:hAnsi="Bookman Old Style" w:cs="Times New Roman"/>
          <w:kern w:val="0"/>
          <w:sz w:val="22"/>
          <w:szCs w:val="22"/>
          <w14:ligatures w14:val="none"/>
        </w:rPr>
      </w:pPr>
    </w:p>
    <w:p w14:paraId="3975B6FA" w14:textId="5A1EF76B" w:rsidR="00851084" w:rsidRPr="00851084" w:rsidRDefault="00851084" w:rsidP="00851084">
      <w:pPr>
        <w:spacing w:after="0" w:line="240" w:lineRule="auto"/>
        <w:rPr>
          <w:rFonts w:ascii="Bookman Old Style" w:eastAsia="Times New Roman" w:hAnsi="Bookman Old Style" w:cs="Times New Roman"/>
          <w:b/>
          <w:bCs/>
          <w:kern w:val="0"/>
          <w:sz w:val="22"/>
          <w:szCs w:val="22"/>
          <w14:ligatures w14:val="none"/>
        </w:rPr>
      </w:pPr>
      <w:r w:rsidRPr="00851084">
        <w:rPr>
          <w:rFonts w:ascii="Bookman Old Style" w:eastAsia="Times New Roman" w:hAnsi="Bookman Old Style" w:cs="Times New Roman"/>
          <w:b/>
          <w:bCs/>
          <w:kern w:val="0"/>
          <w:sz w:val="22"/>
          <w:szCs w:val="22"/>
          <w14:ligatures w14:val="none"/>
        </w:rPr>
        <w:t>Motion to move forward with Bon</w:t>
      </w:r>
      <w:r w:rsidR="00FF25B9">
        <w:rPr>
          <w:rFonts w:ascii="Bookman Old Style" w:eastAsia="Times New Roman" w:hAnsi="Bookman Old Style" w:cs="Times New Roman"/>
          <w:b/>
          <w:bCs/>
          <w:kern w:val="0"/>
          <w:sz w:val="22"/>
          <w:szCs w:val="22"/>
          <w14:ligatures w14:val="none"/>
        </w:rPr>
        <w:t>a</w:t>
      </w:r>
      <w:r w:rsidRPr="00851084">
        <w:rPr>
          <w:rFonts w:ascii="Bookman Old Style" w:eastAsia="Times New Roman" w:hAnsi="Bookman Old Style" w:cs="Times New Roman"/>
          <w:b/>
          <w:bCs/>
          <w:kern w:val="0"/>
          <w:sz w:val="22"/>
          <w:szCs w:val="22"/>
          <w14:ligatures w14:val="none"/>
        </w:rPr>
        <w:t xml:space="preserve">dio for audit services (E. </w:t>
      </w:r>
      <w:proofErr w:type="spellStart"/>
      <w:r w:rsidRPr="00851084">
        <w:rPr>
          <w:rFonts w:ascii="Bookman Old Style" w:eastAsia="Times New Roman" w:hAnsi="Bookman Old Style" w:cs="Times New Roman"/>
          <w:b/>
          <w:bCs/>
          <w:kern w:val="0"/>
          <w:sz w:val="22"/>
          <w:szCs w:val="22"/>
          <w14:ligatures w14:val="none"/>
        </w:rPr>
        <w:t>Knolles</w:t>
      </w:r>
      <w:proofErr w:type="spellEnd"/>
      <w:r w:rsidRPr="00851084">
        <w:rPr>
          <w:rFonts w:ascii="Bookman Old Style" w:eastAsia="Times New Roman" w:hAnsi="Bookman Old Style" w:cs="Times New Roman"/>
          <w:b/>
          <w:bCs/>
          <w:kern w:val="0"/>
          <w:sz w:val="22"/>
          <w:szCs w:val="22"/>
          <w14:ligatures w14:val="none"/>
        </w:rPr>
        <w:t>, T. Monell)</w:t>
      </w:r>
      <w:r>
        <w:rPr>
          <w:rFonts w:ascii="Bookman Old Style" w:eastAsia="Times New Roman" w:hAnsi="Bookman Old Style" w:cs="Times New Roman"/>
          <w:b/>
          <w:bCs/>
          <w:kern w:val="0"/>
          <w:sz w:val="22"/>
          <w:szCs w:val="22"/>
          <w14:ligatures w14:val="none"/>
        </w:rPr>
        <w:t>.</w:t>
      </w:r>
    </w:p>
    <w:p w14:paraId="05020596" w14:textId="77777777" w:rsidR="00851084" w:rsidRDefault="00851084" w:rsidP="00851084">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p>
    <w:p w14:paraId="2647950F" w14:textId="14B35998" w:rsidR="00851084" w:rsidRPr="0029648A" w:rsidRDefault="00851084" w:rsidP="00851084">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232E32DF" w14:textId="77777777" w:rsidR="00851084" w:rsidRPr="0029648A" w:rsidRDefault="00851084" w:rsidP="00851084">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06AFEDEF" w14:textId="77777777" w:rsidR="00851084" w:rsidRPr="00851084" w:rsidRDefault="00851084" w:rsidP="00851084">
      <w:pPr>
        <w:spacing w:after="0" w:line="240" w:lineRule="auto"/>
        <w:rPr>
          <w:rFonts w:ascii="Bookman Old Style" w:eastAsia="Times New Roman" w:hAnsi="Bookman Old Style" w:cs="Times New Roman"/>
          <w:kern w:val="0"/>
          <w:sz w:val="22"/>
          <w:szCs w:val="22"/>
          <w14:ligatures w14:val="none"/>
        </w:rPr>
      </w:pPr>
    </w:p>
    <w:p w14:paraId="5A769C1B" w14:textId="0C684DC1" w:rsidR="0095725B" w:rsidRDefault="0095725B" w:rsidP="00976592">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New PILOT application received</w:t>
      </w:r>
      <w:r w:rsidR="00E018DC">
        <w:rPr>
          <w:rFonts w:ascii="Bookman Old Style" w:eastAsia="Times New Roman" w:hAnsi="Bookman Old Style" w:cs="Times New Roman"/>
          <w:kern w:val="0"/>
          <w:sz w:val="22"/>
          <w:szCs w:val="22"/>
          <w14:ligatures w14:val="none"/>
        </w:rPr>
        <w:t xml:space="preserve">- Lockheed Martin submitted a PILOT application. J. Meagher prepared a resolution </w:t>
      </w:r>
      <w:r w:rsidR="00BB01F9">
        <w:rPr>
          <w:rFonts w:ascii="Bookman Old Style" w:eastAsia="Times New Roman" w:hAnsi="Bookman Old Style" w:cs="Times New Roman"/>
          <w:kern w:val="0"/>
          <w:sz w:val="22"/>
          <w:szCs w:val="22"/>
          <w14:ligatures w14:val="none"/>
        </w:rPr>
        <w:t xml:space="preserve">to approve </w:t>
      </w:r>
      <w:r w:rsidR="00E018DC">
        <w:rPr>
          <w:rFonts w:ascii="Bookman Old Style" w:eastAsia="Times New Roman" w:hAnsi="Bookman Old Style" w:cs="Times New Roman"/>
          <w:kern w:val="0"/>
          <w:sz w:val="22"/>
          <w:szCs w:val="22"/>
          <w14:ligatures w14:val="none"/>
        </w:rPr>
        <w:t>a public hearing</w:t>
      </w:r>
      <w:r w:rsidR="00BB01F9">
        <w:rPr>
          <w:rFonts w:ascii="Bookman Old Style" w:eastAsia="Times New Roman" w:hAnsi="Bookman Old Style" w:cs="Times New Roman"/>
          <w:kern w:val="0"/>
          <w:sz w:val="22"/>
          <w:szCs w:val="22"/>
          <w14:ligatures w14:val="none"/>
        </w:rPr>
        <w:t xml:space="preserve"> for the PILOT application</w:t>
      </w:r>
      <w:r w:rsidR="00E018DC">
        <w:rPr>
          <w:rFonts w:ascii="Bookman Old Style" w:eastAsia="Times New Roman" w:hAnsi="Bookman Old Style" w:cs="Times New Roman"/>
          <w:kern w:val="0"/>
          <w:sz w:val="22"/>
          <w:szCs w:val="22"/>
          <w14:ligatures w14:val="none"/>
        </w:rPr>
        <w:t xml:space="preserve">. </w:t>
      </w:r>
      <w:r w:rsidR="00BB01F9">
        <w:rPr>
          <w:rFonts w:ascii="Bookman Old Style" w:eastAsia="Times New Roman" w:hAnsi="Bookman Old Style" w:cs="Times New Roman"/>
          <w:kern w:val="0"/>
          <w:sz w:val="22"/>
          <w:szCs w:val="22"/>
          <w14:ligatures w14:val="none"/>
        </w:rPr>
        <w:t xml:space="preserve">The resolution does not include approving the application. The application will be reviewed, and a cost-benefit analysis will be completed. </w:t>
      </w:r>
    </w:p>
    <w:p w14:paraId="50B4F5F2" w14:textId="4979F07D" w:rsidR="0095725B" w:rsidRDefault="0095725B" w:rsidP="00976592">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Property Discussion</w:t>
      </w:r>
      <w:r w:rsidR="00BB01F9">
        <w:rPr>
          <w:rFonts w:ascii="Bookman Old Style" w:eastAsia="Times New Roman" w:hAnsi="Bookman Old Style" w:cs="Times New Roman"/>
          <w:kern w:val="0"/>
          <w:sz w:val="22"/>
          <w:szCs w:val="22"/>
          <w14:ligatures w14:val="none"/>
        </w:rPr>
        <w:t xml:space="preserve">- Executive session topic. </w:t>
      </w:r>
    </w:p>
    <w:p w14:paraId="537ABEA9" w14:textId="7786E170" w:rsidR="004571B5" w:rsidRDefault="00275858" w:rsidP="004571B5">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Equipment Lease Application</w:t>
      </w:r>
      <w:r w:rsidR="00BB01F9">
        <w:rPr>
          <w:rFonts w:ascii="Bookman Old Style" w:eastAsia="Times New Roman" w:hAnsi="Bookman Old Style" w:cs="Times New Roman"/>
          <w:kern w:val="0"/>
          <w:sz w:val="22"/>
          <w:szCs w:val="22"/>
          <w14:ligatures w14:val="none"/>
        </w:rPr>
        <w:t xml:space="preserve">- The IDA received an application. The business </w:t>
      </w:r>
      <w:r w:rsidR="004236F4">
        <w:rPr>
          <w:rFonts w:ascii="Bookman Old Style" w:eastAsia="Times New Roman" w:hAnsi="Bookman Old Style" w:cs="Times New Roman"/>
          <w:kern w:val="0"/>
          <w:sz w:val="22"/>
          <w:szCs w:val="22"/>
          <w14:ligatures w14:val="none"/>
        </w:rPr>
        <w:t xml:space="preserve">applicant </w:t>
      </w:r>
      <w:proofErr w:type="gramStart"/>
      <w:r w:rsidR="00BB01F9">
        <w:rPr>
          <w:rFonts w:ascii="Bookman Old Style" w:eastAsia="Times New Roman" w:hAnsi="Bookman Old Style" w:cs="Times New Roman"/>
          <w:kern w:val="0"/>
          <w:sz w:val="22"/>
          <w:szCs w:val="22"/>
          <w14:ligatures w14:val="none"/>
        </w:rPr>
        <w:t>is located in</w:t>
      </w:r>
      <w:proofErr w:type="gramEnd"/>
      <w:r w:rsidR="00BB01F9">
        <w:rPr>
          <w:rFonts w:ascii="Bookman Old Style" w:eastAsia="Times New Roman" w:hAnsi="Bookman Old Style" w:cs="Times New Roman"/>
          <w:kern w:val="0"/>
          <w:sz w:val="22"/>
          <w:szCs w:val="22"/>
          <w14:ligatures w14:val="none"/>
        </w:rPr>
        <w:t xml:space="preserve"> Tioga County and is looking to </w:t>
      </w:r>
      <w:r w:rsidR="004236F4">
        <w:rPr>
          <w:rFonts w:ascii="Bookman Old Style" w:eastAsia="Times New Roman" w:hAnsi="Bookman Old Style" w:cs="Times New Roman"/>
          <w:kern w:val="0"/>
          <w:sz w:val="22"/>
          <w:szCs w:val="22"/>
          <w14:ligatures w14:val="none"/>
        </w:rPr>
        <w:t>lease</w:t>
      </w:r>
      <w:r w:rsidR="00BB01F9">
        <w:rPr>
          <w:rFonts w:ascii="Bookman Old Style" w:eastAsia="Times New Roman" w:hAnsi="Bookman Old Style" w:cs="Times New Roman"/>
          <w:kern w:val="0"/>
          <w:sz w:val="22"/>
          <w:szCs w:val="22"/>
          <w14:ligatures w14:val="none"/>
        </w:rPr>
        <w:t xml:space="preserve"> a trailer, which would be purchased from a local company in Nichols. The applicant does not have the funds for the total cost of the trailer, around $12,000. The IDA has not had any applicants for the equipment lease. The applicant is seeking assistance purchasing the equipment. With the current Equipment Lease Guidelines, the applicant must purchase the equipment and then the IDA will request reimbursement from USDA to pay for the equipment. The IDA would own the equipment until the lease is paid in full. C. Yelverton modified the Equipment Lease guidelines to include language “</w:t>
      </w:r>
      <w:r w:rsidR="00BB01F9" w:rsidRPr="00BB01F9">
        <w:rPr>
          <w:rFonts w:ascii="Bookman Old Style" w:eastAsia="Times New Roman" w:hAnsi="Bookman Old Style" w:cs="Times New Roman"/>
          <w:kern w:val="0"/>
          <w:sz w:val="22"/>
          <w:szCs w:val="22"/>
          <w14:ligatures w14:val="none"/>
        </w:rPr>
        <w:t>TCIDA may consider requests from the business/owner to authorize other purchasing arrangements</w:t>
      </w:r>
      <w:r w:rsidR="00BB01F9">
        <w:rPr>
          <w:rFonts w:ascii="Bookman Old Style" w:eastAsia="Times New Roman" w:hAnsi="Bookman Old Style" w:cs="Times New Roman"/>
          <w:kern w:val="0"/>
          <w:sz w:val="22"/>
          <w:szCs w:val="22"/>
          <w14:ligatures w14:val="none"/>
        </w:rPr>
        <w:t xml:space="preserve">” to accommodate more applicants. </w:t>
      </w:r>
      <w:r w:rsidR="004571B5">
        <w:rPr>
          <w:rFonts w:ascii="Bookman Old Style" w:eastAsia="Times New Roman" w:hAnsi="Bookman Old Style" w:cs="Times New Roman"/>
          <w:kern w:val="0"/>
          <w:sz w:val="22"/>
          <w:szCs w:val="22"/>
          <w14:ligatures w14:val="none"/>
        </w:rPr>
        <w:t>The application will be reviewed by the loan committee and then presented to the board for final approval.</w:t>
      </w:r>
    </w:p>
    <w:p w14:paraId="35EAB8AA" w14:textId="77777777" w:rsidR="004571B5" w:rsidRDefault="004571B5" w:rsidP="004571B5">
      <w:pPr>
        <w:spacing w:after="0" w:line="240" w:lineRule="auto"/>
        <w:rPr>
          <w:rFonts w:ascii="Bookman Old Style" w:eastAsia="Times New Roman" w:hAnsi="Bookman Old Style" w:cs="Times New Roman"/>
          <w:kern w:val="0"/>
          <w:sz w:val="22"/>
          <w:szCs w:val="22"/>
          <w14:ligatures w14:val="none"/>
        </w:rPr>
      </w:pPr>
    </w:p>
    <w:p w14:paraId="348C777A" w14:textId="77777777" w:rsidR="004571B5" w:rsidRDefault="004571B5" w:rsidP="004571B5">
      <w:pPr>
        <w:widowControl w:val="0"/>
        <w:spacing w:before="3" w:after="0" w:line="240" w:lineRule="auto"/>
        <w:jc w:val="both"/>
        <w:rPr>
          <w:rFonts w:ascii="Bookman Old Style" w:eastAsia="Times New Roman" w:hAnsi="Bookman Old Style" w:cs="Times New Roman"/>
          <w:b/>
          <w:bCs/>
          <w:kern w:val="0"/>
          <w:sz w:val="22"/>
          <w:szCs w:val="22"/>
          <w14:ligatures w14:val="none"/>
        </w:rPr>
      </w:pPr>
      <w:r w:rsidRPr="004571B5">
        <w:rPr>
          <w:rFonts w:ascii="Bookman Old Style" w:eastAsia="Times New Roman" w:hAnsi="Bookman Old Style" w:cs="Times New Roman"/>
          <w:b/>
          <w:bCs/>
          <w:kern w:val="0"/>
          <w:sz w:val="22"/>
          <w:szCs w:val="22"/>
          <w14:ligatures w14:val="none"/>
        </w:rPr>
        <w:t>Motion to modify the Equipment Lease Guidelines to include the language, “</w:t>
      </w:r>
      <w:r w:rsidRPr="004571B5">
        <w:rPr>
          <w:rFonts w:ascii="Bookman Old Style" w:eastAsia="Times New Roman" w:hAnsi="Bookman Old Style" w:cs="Times New Roman"/>
          <w:b/>
          <w:bCs/>
          <w:kern w:val="0"/>
          <w:sz w:val="22"/>
          <w:szCs w:val="22"/>
          <w14:ligatures w14:val="none"/>
        </w:rPr>
        <w:t>TCIDA may consider requests from the business/owner to authorize other purchasing arrangements</w:t>
      </w:r>
      <w:r w:rsidRPr="004571B5">
        <w:rPr>
          <w:rFonts w:ascii="Bookman Old Style" w:eastAsia="Times New Roman" w:hAnsi="Bookman Old Style" w:cs="Times New Roman"/>
          <w:b/>
          <w:bCs/>
          <w:kern w:val="0"/>
          <w:sz w:val="22"/>
          <w:szCs w:val="22"/>
          <w14:ligatures w14:val="none"/>
        </w:rPr>
        <w:t xml:space="preserve">.” (E. </w:t>
      </w:r>
      <w:proofErr w:type="spellStart"/>
      <w:r w:rsidRPr="004571B5">
        <w:rPr>
          <w:rFonts w:ascii="Bookman Old Style" w:eastAsia="Times New Roman" w:hAnsi="Bookman Old Style" w:cs="Times New Roman"/>
          <w:b/>
          <w:bCs/>
          <w:kern w:val="0"/>
          <w:sz w:val="22"/>
          <w:szCs w:val="22"/>
          <w14:ligatures w14:val="none"/>
        </w:rPr>
        <w:t>Knolles</w:t>
      </w:r>
      <w:proofErr w:type="spellEnd"/>
      <w:r w:rsidRPr="004571B5">
        <w:rPr>
          <w:rFonts w:ascii="Bookman Old Style" w:eastAsia="Times New Roman" w:hAnsi="Bookman Old Style" w:cs="Times New Roman"/>
          <w:b/>
          <w:bCs/>
          <w:kern w:val="0"/>
          <w:sz w:val="22"/>
          <w:szCs w:val="22"/>
          <w14:ligatures w14:val="none"/>
        </w:rPr>
        <w:t>, M. Sauerbrey)</w:t>
      </w:r>
      <w:r>
        <w:rPr>
          <w:rFonts w:ascii="Bookman Old Style" w:eastAsia="Times New Roman" w:hAnsi="Bookman Old Style" w:cs="Times New Roman"/>
          <w:b/>
          <w:bCs/>
          <w:kern w:val="0"/>
          <w:sz w:val="22"/>
          <w:szCs w:val="22"/>
          <w14:ligatures w14:val="none"/>
        </w:rPr>
        <w:t xml:space="preserve">. </w:t>
      </w:r>
    </w:p>
    <w:p w14:paraId="38EA5149" w14:textId="77777777" w:rsidR="004571B5" w:rsidRDefault="004571B5" w:rsidP="004571B5">
      <w:pPr>
        <w:widowControl w:val="0"/>
        <w:spacing w:before="3" w:after="0" w:line="240" w:lineRule="auto"/>
        <w:ind w:left="720"/>
        <w:jc w:val="both"/>
        <w:rPr>
          <w:rFonts w:ascii="Bookman Old Style" w:eastAsia="Times New Roman" w:hAnsi="Bookman Old Style" w:cs="Times New Roman"/>
          <w:b/>
          <w:bCs/>
          <w:kern w:val="0"/>
          <w:sz w:val="22"/>
          <w:szCs w:val="22"/>
          <w14:ligatures w14:val="none"/>
        </w:rPr>
      </w:pP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p>
    <w:p w14:paraId="531A289A" w14:textId="33BA91B2" w:rsidR="004571B5" w:rsidRPr="0029648A" w:rsidRDefault="004571B5" w:rsidP="004571B5">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Pr>
          <w:rFonts w:ascii="Bookman Old Style" w:eastAsia="Times New Roman" w:hAnsi="Bookman Old Style" w:cs="Times New Roman"/>
          <w:b/>
          <w:bCs/>
          <w:kern w:val="0"/>
          <w:sz w:val="22"/>
          <w:szCs w:val="22"/>
          <w14:ligatures w14:val="none"/>
        </w:rPr>
        <w:tab/>
      </w:r>
      <w:r w:rsidRPr="0029648A">
        <w:rPr>
          <w:rFonts w:ascii="Bookman Old Style" w:eastAsia="Calibri" w:hAnsi="Bookman Old Style" w:cs="Calibri"/>
          <w:b/>
          <w:kern w:val="0"/>
          <w:sz w:val="22"/>
          <w:szCs w:val="22"/>
          <w14:ligatures w14:val="none"/>
        </w:rPr>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2D948A17" w14:textId="77777777" w:rsidR="004571B5" w:rsidRPr="0029648A" w:rsidRDefault="004571B5" w:rsidP="004571B5">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lastRenderedPageBreak/>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7876FCA1" w14:textId="36826EA5" w:rsidR="00275858" w:rsidRPr="004571B5" w:rsidRDefault="00BB01F9" w:rsidP="004571B5">
      <w:pPr>
        <w:spacing w:after="0" w:line="240" w:lineRule="auto"/>
        <w:rPr>
          <w:rFonts w:ascii="Bookman Old Style" w:eastAsia="Times New Roman" w:hAnsi="Bookman Old Style" w:cs="Times New Roman"/>
          <w:b/>
          <w:bCs/>
          <w:kern w:val="0"/>
          <w:sz w:val="22"/>
          <w:szCs w:val="22"/>
          <w14:ligatures w14:val="none"/>
        </w:rPr>
      </w:pPr>
      <w:r w:rsidRPr="004571B5">
        <w:rPr>
          <w:rFonts w:ascii="Bookman Old Style" w:eastAsia="Times New Roman" w:hAnsi="Bookman Old Style" w:cs="Times New Roman"/>
          <w:b/>
          <w:bCs/>
          <w:kern w:val="0"/>
          <w:sz w:val="22"/>
          <w:szCs w:val="22"/>
          <w14:ligatures w14:val="none"/>
        </w:rPr>
        <w:cr/>
      </w:r>
    </w:p>
    <w:p w14:paraId="3DFFCCE8" w14:textId="74FB3C22" w:rsidR="00D842BE" w:rsidRPr="00976592" w:rsidRDefault="00D842BE" w:rsidP="00976592">
      <w:pPr>
        <w:pStyle w:val="ListParagraph"/>
        <w:numPr>
          <w:ilvl w:val="0"/>
          <w:numId w:val="15"/>
        </w:numPr>
        <w:spacing w:after="0" w:line="240" w:lineRule="auto"/>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NYS Economic Development Council Membership</w:t>
      </w:r>
      <w:r w:rsidR="00BF5E39">
        <w:rPr>
          <w:rFonts w:ascii="Bookman Old Style" w:eastAsia="Times New Roman" w:hAnsi="Bookman Old Style" w:cs="Times New Roman"/>
          <w:kern w:val="0"/>
          <w:sz w:val="22"/>
          <w:szCs w:val="22"/>
          <w14:ligatures w14:val="none"/>
        </w:rPr>
        <w:t xml:space="preserve">. The membership </w:t>
      </w:r>
      <w:proofErr w:type="gramStart"/>
      <w:r w:rsidR="00BF5E39">
        <w:rPr>
          <w:rFonts w:ascii="Bookman Old Style" w:eastAsia="Times New Roman" w:hAnsi="Bookman Old Style" w:cs="Times New Roman"/>
          <w:kern w:val="0"/>
          <w:sz w:val="22"/>
          <w:szCs w:val="22"/>
          <w14:ligatures w14:val="none"/>
        </w:rPr>
        <w:t>dues are</w:t>
      </w:r>
      <w:proofErr w:type="gramEnd"/>
      <w:r w:rsidR="00BF5E39">
        <w:rPr>
          <w:rFonts w:ascii="Bookman Old Style" w:eastAsia="Times New Roman" w:hAnsi="Bookman Old Style" w:cs="Times New Roman"/>
          <w:kern w:val="0"/>
          <w:sz w:val="22"/>
          <w:szCs w:val="22"/>
          <w14:ligatures w14:val="none"/>
        </w:rPr>
        <w:t xml:space="preserve"> $1,000. The IDA has had membership for multiple years. The membership provides training opportunities for IDA staff and board members. The board agreed to renew the membership.</w:t>
      </w:r>
    </w:p>
    <w:p w14:paraId="73FA0223" w14:textId="77777777" w:rsidR="00DC1FE8" w:rsidRDefault="00DC1FE8" w:rsidP="00DC1FE8">
      <w:pPr>
        <w:pStyle w:val="ListParagraph"/>
        <w:spacing w:after="0" w:line="240" w:lineRule="auto"/>
        <w:rPr>
          <w:rFonts w:ascii="Bookman Old Style" w:eastAsia="Times New Roman" w:hAnsi="Bookman Old Style" w:cs="Times New Roman"/>
          <w:kern w:val="0"/>
          <w:sz w:val="22"/>
          <w:szCs w:val="22"/>
          <w14:ligatures w14:val="none"/>
        </w:rPr>
      </w:pPr>
    </w:p>
    <w:p w14:paraId="6AE805C1" w14:textId="436E46B9" w:rsidR="00BF5E39" w:rsidRPr="003F3D34" w:rsidRDefault="00BF5E39" w:rsidP="00BF5E39">
      <w:pPr>
        <w:pStyle w:val="ListParagraph"/>
        <w:spacing w:after="0" w:line="240" w:lineRule="auto"/>
        <w:ind w:left="0"/>
        <w:rPr>
          <w:rFonts w:ascii="Bookman Old Style" w:eastAsia="Times New Roman" w:hAnsi="Bookman Old Style" w:cs="Times New Roman"/>
          <w:b/>
          <w:bCs/>
          <w:kern w:val="0"/>
          <w:sz w:val="22"/>
          <w:szCs w:val="22"/>
          <w14:ligatures w14:val="none"/>
        </w:rPr>
      </w:pPr>
      <w:r w:rsidRPr="003F3D34">
        <w:rPr>
          <w:rFonts w:ascii="Bookman Old Style" w:eastAsia="Times New Roman" w:hAnsi="Bookman Old Style" w:cs="Times New Roman"/>
          <w:b/>
          <w:bCs/>
          <w:kern w:val="0"/>
          <w:sz w:val="22"/>
          <w:szCs w:val="22"/>
          <w14:ligatures w14:val="none"/>
        </w:rPr>
        <w:t xml:space="preserve">Motion to renew </w:t>
      </w:r>
      <w:r w:rsidRPr="003F3D34">
        <w:rPr>
          <w:rFonts w:ascii="Bookman Old Style" w:eastAsia="Times New Roman" w:hAnsi="Bookman Old Style" w:cs="Times New Roman"/>
          <w:b/>
          <w:bCs/>
          <w:kern w:val="0"/>
          <w:sz w:val="22"/>
          <w:szCs w:val="22"/>
          <w14:ligatures w14:val="none"/>
        </w:rPr>
        <w:t>NYS Economic Development Council Membership</w:t>
      </w:r>
      <w:r w:rsidRPr="003F3D34">
        <w:rPr>
          <w:rFonts w:ascii="Bookman Old Style" w:eastAsia="Times New Roman" w:hAnsi="Bookman Old Style" w:cs="Times New Roman"/>
          <w:b/>
          <w:bCs/>
          <w:kern w:val="0"/>
          <w:sz w:val="22"/>
          <w:szCs w:val="22"/>
          <w14:ligatures w14:val="none"/>
        </w:rPr>
        <w:t xml:space="preserve"> (M. Sauerbrey, B. </w:t>
      </w:r>
      <w:proofErr w:type="spellStart"/>
      <w:r w:rsidRPr="003F3D34">
        <w:rPr>
          <w:rFonts w:ascii="Bookman Old Style" w:eastAsia="Times New Roman" w:hAnsi="Bookman Old Style" w:cs="Times New Roman"/>
          <w:b/>
          <w:bCs/>
          <w:kern w:val="0"/>
          <w:sz w:val="22"/>
          <w:szCs w:val="22"/>
          <w14:ligatures w14:val="none"/>
        </w:rPr>
        <w:t>Evanek</w:t>
      </w:r>
      <w:proofErr w:type="spellEnd"/>
      <w:r w:rsidRPr="003F3D34">
        <w:rPr>
          <w:rFonts w:ascii="Bookman Old Style" w:eastAsia="Times New Roman" w:hAnsi="Bookman Old Style" w:cs="Times New Roman"/>
          <w:b/>
          <w:bCs/>
          <w:kern w:val="0"/>
          <w:sz w:val="22"/>
          <w:szCs w:val="22"/>
          <w14:ligatures w14:val="none"/>
        </w:rPr>
        <w:t>)</w:t>
      </w:r>
      <w:r w:rsidR="003F3D34" w:rsidRPr="003F3D34">
        <w:rPr>
          <w:rFonts w:ascii="Bookman Old Style" w:eastAsia="Times New Roman" w:hAnsi="Bookman Old Style" w:cs="Times New Roman"/>
          <w:b/>
          <w:bCs/>
          <w:kern w:val="0"/>
          <w:sz w:val="22"/>
          <w:szCs w:val="22"/>
          <w14:ligatures w14:val="none"/>
        </w:rPr>
        <w:t>.</w:t>
      </w:r>
    </w:p>
    <w:p w14:paraId="188833BF" w14:textId="2ADDD91A" w:rsidR="003F3D34" w:rsidRPr="0029648A" w:rsidRDefault="003F3D34" w:rsidP="003F3D34">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3C35D66B" w14:textId="77777777" w:rsidR="003F3D34" w:rsidRPr="0029648A" w:rsidRDefault="003F3D34" w:rsidP="003F3D34">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114EB8A6" w14:textId="77777777" w:rsidR="003F3D34" w:rsidRPr="00175B9E" w:rsidRDefault="003F3D34" w:rsidP="00BF5E39">
      <w:pPr>
        <w:pStyle w:val="ListParagraph"/>
        <w:spacing w:after="0" w:line="240" w:lineRule="auto"/>
        <w:ind w:left="0"/>
        <w:rPr>
          <w:rFonts w:ascii="Bookman Old Style" w:eastAsia="Times New Roman" w:hAnsi="Bookman Old Style" w:cs="Times New Roman"/>
          <w:kern w:val="0"/>
          <w:sz w:val="22"/>
          <w:szCs w:val="22"/>
          <w14:ligatures w14:val="none"/>
        </w:rPr>
      </w:pPr>
    </w:p>
    <w:p w14:paraId="139A36FD" w14:textId="77777777" w:rsidR="00912221" w:rsidRDefault="006440F2" w:rsidP="00912221">
      <w:pPr>
        <w:widowControl w:val="0"/>
        <w:spacing w:before="3" w:after="0" w:line="240" w:lineRule="auto"/>
        <w:jc w:val="both"/>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bCs/>
          <w:kern w:val="0"/>
          <w:sz w:val="22"/>
          <w:szCs w:val="22"/>
          <w14:ligatures w14:val="none"/>
        </w:rPr>
        <w:t xml:space="preserve">Old Business: </w:t>
      </w:r>
    </w:p>
    <w:p w14:paraId="0945FF6B" w14:textId="27EB9310" w:rsidR="00912221" w:rsidRPr="00912221" w:rsidRDefault="00912221" w:rsidP="00912221">
      <w:pPr>
        <w:widowControl w:val="0"/>
        <w:spacing w:before="3" w:after="0" w:line="240" w:lineRule="auto"/>
        <w:jc w:val="both"/>
        <w:rPr>
          <w:rFonts w:ascii="Bookman Old Style" w:eastAsia="Calibri" w:hAnsi="Bookman Old Style" w:cs="Calibri"/>
          <w:b/>
          <w:bCs/>
          <w:kern w:val="0"/>
          <w:sz w:val="22"/>
          <w:szCs w:val="22"/>
          <w14:ligatures w14:val="none"/>
        </w:rPr>
      </w:pPr>
    </w:p>
    <w:p w14:paraId="72868F34" w14:textId="0F25F106" w:rsidR="00275858" w:rsidRDefault="00976592" w:rsidP="00D842BE">
      <w:pPr>
        <w:pStyle w:val="ListParagraph"/>
        <w:numPr>
          <w:ilvl w:val="0"/>
          <w:numId w:val="19"/>
        </w:numPr>
        <w:spacing w:after="0" w:line="240" w:lineRule="auto"/>
        <w:ind w:left="720" w:hanging="450"/>
        <w:rPr>
          <w:rFonts w:ascii="Bookman Old Style" w:eastAsia="Times New Roman" w:hAnsi="Bookman Old Style" w:cs="Times New Roman"/>
          <w:kern w:val="0"/>
          <w:sz w:val="22"/>
          <w:szCs w:val="22"/>
          <w14:ligatures w14:val="none"/>
        </w:rPr>
      </w:pPr>
      <w:r>
        <w:rPr>
          <w:rFonts w:ascii="Bookman Old Style" w:eastAsia="Times New Roman" w:hAnsi="Bookman Old Style" w:cs="Times New Roman"/>
          <w:kern w:val="0"/>
          <w:sz w:val="22"/>
          <w:szCs w:val="22"/>
          <w14:ligatures w14:val="none"/>
        </w:rPr>
        <w:t>Corporate Drive railroad crossin</w:t>
      </w:r>
      <w:r w:rsidR="008E05FA">
        <w:rPr>
          <w:rFonts w:ascii="Bookman Old Style" w:eastAsia="Times New Roman" w:hAnsi="Bookman Old Style" w:cs="Times New Roman"/>
          <w:kern w:val="0"/>
          <w:sz w:val="22"/>
          <w:szCs w:val="22"/>
          <w14:ligatures w14:val="none"/>
        </w:rPr>
        <w:t>g</w:t>
      </w:r>
      <w:r w:rsidR="0095725B">
        <w:rPr>
          <w:rFonts w:ascii="Bookman Old Style" w:eastAsia="Times New Roman" w:hAnsi="Bookman Old Style" w:cs="Times New Roman"/>
          <w:kern w:val="0"/>
          <w:sz w:val="22"/>
          <w:szCs w:val="22"/>
          <w14:ligatures w14:val="none"/>
        </w:rPr>
        <w:t xml:space="preserve"> </w:t>
      </w:r>
      <w:r w:rsidR="008E05FA">
        <w:rPr>
          <w:rFonts w:ascii="Bookman Old Style" w:eastAsia="Times New Roman" w:hAnsi="Bookman Old Style" w:cs="Times New Roman"/>
          <w:kern w:val="0"/>
          <w:sz w:val="22"/>
          <w:szCs w:val="22"/>
          <w14:ligatures w14:val="none"/>
        </w:rPr>
        <w:t>- Reaffirm email vote</w:t>
      </w:r>
      <w:r w:rsidR="00275858">
        <w:rPr>
          <w:rFonts w:ascii="Bookman Old Style" w:eastAsia="Times New Roman" w:hAnsi="Bookman Old Style" w:cs="Times New Roman"/>
          <w:kern w:val="0"/>
          <w:sz w:val="22"/>
          <w:szCs w:val="22"/>
          <w14:ligatures w14:val="none"/>
        </w:rPr>
        <w:t>.</w:t>
      </w:r>
      <w:r w:rsidR="00D842BE">
        <w:rPr>
          <w:rFonts w:ascii="Bookman Old Style" w:eastAsia="Times New Roman" w:hAnsi="Bookman Old Style" w:cs="Times New Roman"/>
          <w:kern w:val="0"/>
          <w:sz w:val="22"/>
          <w:szCs w:val="22"/>
          <w14:ligatures w14:val="none"/>
        </w:rPr>
        <w:t xml:space="preserve"> </w:t>
      </w:r>
      <w:r w:rsidR="00275858" w:rsidRPr="00D842BE">
        <w:rPr>
          <w:rFonts w:ascii="Bookman Old Style" w:eastAsia="Times New Roman" w:hAnsi="Bookman Old Style" w:cs="Times New Roman"/>
          <w:kern w:val="0"/>
          <w:sz w:val="22"/>
          <w:szCs w:val="22"/>
          <w14:ligatures w14:val="none"/>
        </w:rPr>
        <w:t xml:space="preserve">R.J Corman is waiting for RJ Board of Directors to approve the planned crossing rebuild. </w:t>
      </w:r>
      <w:r w:rsidR="00356AC5">
        <w:rPr>
          <w:rFonts w:ascii="Bookman Old Style" w:eastAsia="Times New Roman" w:hAnsi="Bookman Old Style" w:cs="Times New Roman"/>
          <w:kern w:val="0"/>
          <w:sz w:val="22"/>
          <w:szCs w:val="22"/>
          <w14:ligatures w14:val="none"/>
        </w:rPr>
        <w:t xml:space="preserve">The board agreed to help pay for the temporary repair of corporate drive railroad crossing. </w:t>
      </w:r>
    </w:p>
    <w:p w14:paraId="428334F7" w14:textId="77777777" w:rsidR="006155A5" w:rsidRDefault="006155A5" w:rsidP="006155A5">
      <w:pPr>
        <w:spacing w:after="0" w:line="240" w:lineRule="auto"/>
        <w:rPr>
          <w:rFonts w:ascii="Bookman Old Style" w:eastAsia="Times New Roman" w:hAnsi="Bookman Old Style" w:cs="Times New Roman"/>
          <w:kern w:val="0"/>
          <w:sz w:val="22"/>
          <w:szCs w:val="22"/>
          <w14:ligatures w14:val="none"/>
        </w:rPr>
      </w:pPr>
    </w:p>
    <w:p w14:paraId="08217FB8" w14:textId="2E328AB8" w:rsidR="006155A5" w:rsidRPr="006155A5" w:rsidRDefault="006155A5" w:rsidP="006155A5">
      <w:pPr>
        <w:widowControl w:val="0"/>
        <w:spacing w:before="3" w:after="0" w:line="240" w:lineRule="auto"/>
        <w:jc w:val="both"/>
        <w:rPr>
          <w:rFonts w:ascii="Bookman Old Style" w:eastAsia="Times New Roman" w:hAnsi="Bookman Old Style" w:cs="Times New Roman"/>
          <w:b/>
          <w:bCs/>
          <w:kern w:val="0"/>
          <w:sz w:val="22"/>
          <w:szCs w:val="22"/>
          <w14:ligatures w14:val="none"/>
        </w:rPr>
      </w:pPr>
      <w:r w:rsidRPr="006155A5">
        <w:rPr>
          <w:rFonts w:ascii="Bookman Old Style" w:eastAsia="Times New Roman" w:hAnsi="Bookman Old Style" w:cs="Times New Roman"/>
          <w:b/>
          <w:bCs/>
          <w:kern w:val="0"/>
          <w:sz w:val="22"/>
          <w:szCs w:val="22"/>
          <w14:ligatures w14:val="none"/>
        </w:rPr>
        <w:t>Motion to reaffirm email vote to</w:t>
      </w:r>
      <w:r>
        <w:rPr>
          <w:rFonts w:ascii="Bookman Old Style" w:eastAsia="Times New Roman" w:hAnsi="Bookman Old Style" w:cs="Times New Roman"/>
          <w:b/>
          <w:bCs/>
          <w:kern w:val="0"/>
          <w:sz w:val="22"/>
          <w:szCs w:val="22"/>
          <w14:ligatures w14:val="none"/>
        </w:rPr>
        <w:t xml:space="preserve"> approve </w:t>
      </w:r>
      <w:r w:rsidRPr="006155A5">
        <w:rPr>
          <w:rFonts w:ascii="Bookman Old Style" w:eastAsia="Times New Roman" w:hAnsi="Bookman Old Style" w:cs="Times New Roman"/>
          <w:b/>
          <w:bCs/>
          <w:kern w:val="0"/>
          <w:sz w:val="22"/>
          <w:szCs w:val="22"/>
          <w14:ligatures w14:val="none"/>
        </w:rPr>
        <w:t>50-50 cost sharing for the repair of Corporate Drive</w:t>
      </w:r>
      <w:r>
        <w:rPr>
          <w:rFonts w:ascii="Bookman Old Style" w:eastAsia="Times New Roman" w:hAnsi="Bookman Old Style" w:cs="Times New Roman"/>
          <w:b/>
          <w:bCs/>
          <w:kern w:val="0"/>
          <w:sz w:val="22"/>
          <w:szCs w:val="22"/>
          <w14:ligatures w14:val="none"/>
        </w:rPr>
        <w:t xml:space="preserve"> </w:t>
      </w:r>
      <w:r w:rsidRPr="006155A5">
        <w:rPr>
          <w:rFonts w:ascii="Bookman Old Style" w:eastAsia="Times New Roman" w:hAnsi="Bookman Old Style" w:cs="Times New Roman"/>
          <w:b/>
          <w:bCs/>
          <w:kern w:val="0"/>
          <w:sz w:val="22"/>
          <w:szCs w:val="22"/>
          <w14:ligatures w14:val="none"/>
        </w:rPr>
        <w:t xml:space="preserve">(K. Gillette, T. Monell). </w:t>
      </w:r>
    </w:p>
    <w:p w14:paraId="529B5009" w14:textId="77777777" w:rsidR="006155A5" w:rsidRDefault="006155A5" w:rsidP="006155A5">
      <w:pPr>
        <w:widowControl w:val="0"/>
        <w:spacing w:before="3" w:after="0" w:line="240" w:lineRule="auto"/>
        <w:ind w:left="720"/>
        <w:jc w:val="both"/>
        <w:rPr>
          <w:rFonts w:ascii="Bookman Old Style" w:eastAsia="Times New Roman" w:hAnsi="Bookman Old Style" w:cs="Times New Roman"/>
          <w:kern w:val="0"/>
          <w:sz w:val="22"/>
          <w:szCs w:val="22"/>
          <w14:ligatures w14:val="none"/>
        </w:rPr>
      </w:pPr>
    </w:p>
    <w:p w14:paraId="1E72AB3E" w14:textId="32E6C1F7" w:rsidR="006155A5" w:rsidRPr="0029648A" w:rsidRDefault="006155A5" w:rsidP="006155A5">
      <w:pPr>
        <w:widowControl w:val="0"/>
        <w:spacing w:before="3" w:after="0" w:line="240" w:lineRule="auto"/>
        <w:ind w:left="720"/>
        <w:jc w:val="both"/>
        <w:rPr>
          <w:rFonts w:ascii="Bookman Old Style" w:eastAsia="Calibri" w:hAnsi="Bookman Old Style" w:cs="Calibri"/>
          <w:b/>
          <w:kern w:val="0"/>
          <w:sz w:val="22"/>
          <w:szCs w:val="22"/>
          <w14:ligatures w14:val="none"/>
        </w:rPr>
      </w:pP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Pr>
          <w:rFonts w:ascii="Bookman Old Style" w:eastAsia="Times New Roman" w:hAnsi="Bookman Old Style" w:cs="Times New Roman"/>
          <w:kern w:val="0"/>
          <w:sz w:val="22"/>
          <w:szCs w:val="22"/>
          <w14:ligatures w14:val="none"/>
        </w:rPr>
        <w:tab/>
      </w:r>
      <w:r w:rsidRPr="0029648A">
        <w:rPr>
          <w:rFonts w:ascii="Bookman Old Style" w:eastAsia="Calibri" w:hAnsi="Bookman Old Style" w:cs="Calibri"/>
          <w:b/>
          <w:kern w:val="0"/>
          <w:sz w:val="22"/>
          <w:szCs w:val="22"/>
          <w14:ligatures w14:val="none"/>
        </w:rPr>
        <w:t>Aye: 6</w:t>
      </w:r>
      <w:r w:rsidRPr="0029648A">
        <w:rPr>
          <w:rFonts w:ascii="Bookman Old Style" w:eastAsia="Calibri" w:hAnsi="Bookman Old Style" w:cs="Calibri"/>
          <w:b/>
          <w:kern w:val="0"/>
          <w:sz w:val="22"/>
          <w:szCs w:val="22"/>
          <w14:ligatures w14:val="none"/>
        </w:rPr>
        <w:tab/>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Abstain: 0</w:t>
      </w:r>
    </w:p>
    <w:p w14:paraId="302035CD" w14:textId="77777777" w:rsidR="006155A5" w:rsidRPr="0029648A" w:rsidRDefault="006155A5" w:rsidP="006155A5">
      <w:pPr>
        <w:widowControl w:val="0"/>
        <w:spacing w:before="3" w:after="0" w:line="240" w:lineRule="auto"/>
        <w:ind w:left="720"/>
        <w:jc w:val="both"/>
        <w:rPr>
          <w:rFonts w:ascii="Bookman Old Style" w:eastAsia="Calibri" w:hAnsi="Bookman Old Style" w:cs="Calibri"/>
          <w:b/>
          <w:kern w:val="0"/>
          <w:sz w:val="22"/>
          <w:szCs w:val="22"/>
          <w14:ligatures w14:val="none"/>
        </w:rPr>
      </w:pP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ab/>
        <w:t>Nay:</w:t>
      </w:r>
      <w:r>
        <w:rPr>
          <w:rFonts w:ascii="Bookman Old Style" w:eastAsia="Calibri" w:hAnsi="Bookman Old Style" w:cs="Calibri"/>
          <w:b/>
          <w:kern w:val="0"/>
          <w:sz w:val="22"/>
          <w:szCs w:val="22"/>
          <w14:ligatures w14:val="none"/>
        </w:rPr>
        <w:t xml:space="preserve"> 0</w:t>
      </w:r>
      <w:r w:rsidRPr="0029648A">
        <w:rPr>
          <w:rFonts w:ascii="Bookman Old Style" w:eastAsia="Calibri" w:hAnsi="Bookman Old Style" w:cs="Calibri"/>
          <w:b/>
          <w:kern w:val="0"/>
          <w:sz w:val="22"/>
          <w:szCs w:val="22"/>
          <w14:ligatures w14:val="none"/>
        </w:rPr>
        <w:t xml:space="preserve"> </w:t>
      </w:r>
      <w:r>
        <w:rPr>
          <w:rFonts w:ascii="Bookman Old Style" w:eastAsia="Calibri" w:hAnsi="Bookman Old Style" w:cs="Calibri"/>
          <w:b/>
          <w:kern w:val="0"/>
          <w:sz w:val="22"/>
          <w:szCs w:val="22"/>
          <w14:ligatures w14:val="none"/>
        </w:rPr>
        <w:tab/>
      </w:r>
      <w:r w:rsidRPr="0029648A">
        <w:rPr>
          <w:rFonts w:ascii="Bookman Old Style" w:eastAsia="Calibri" w:hAnsi="Bookman Old Style" w:cs="Calibri"/>
          <w:b/>
          <w:kern w:val="0"/>
          <w:sz w:val="22"/>
          <w:szCs w:val="22"/>
          <w14:ligatures w14:val="none"/>
        </w:rPr>
        <w:t>Carried</w:t>
      </w:r>
    </w:p>
    <w:p w14:paraId="092DF62F" w14:textId="5EBCCFDD" w:rsidR="006155A5" w:rsidRDefault="006155A5" w:rsidP="006155A5">
      <w:pPr>
        <w:spacing w:after="0" w:line="240" w:lineRule="auto"/>
        <w:rPr>
          <w:rFonts w:ascii="Bookman Old Style" w:eastAsia="Times New Roman" w:hAnsi="Bookman Old Style" w:cs="Times New Roman"/>
          <w:kern w:val="0"/>
          <w:sz w:val="22"/>
          <w:szCs w:val="22"/>
          <w14:ligatures w14:val="none"/>
        </w:rPr>
      </w:pPr>
    </w:p>
    <w:p w14:paraId="5D3B5959" w14:textId="77777777" w:rsidR="006155A5" w:rsidRPr="006155A5" w:rsidRDefault="006155A5" w:rsidP="006155A5">
      <w:pPr>
        <w:spacing w:after="0" w:line="240" w:lineRule="auto"/>
        <w:rPr>
          <w:rFonts w:ascii="Bookman Old Style" w:eastAsia="Times New Roman" w:hAnsi="Bookman Old Style" w:cs="Times New Roman"/>
          <w:kern w:val="0"/>
          <w:sz w:val="22"/>
          <w:szCs w:val="22"/>
          <w14:ligatures w14:val="none"/>
        </w:rPr>
      </w:pPr>
    </w:p>
    <w:p w14:paraId="2E1D10F9" w14:textId="0B90A9ED" w:rsidR="00B40A89" w:rsidRDefault="00B40A89" w:rsidP="001A723B">
      <w:pPr>
        <w:pStyle w:val="ListParagraph"/>
        <w:widowControl w:val="0"/>
        <w:numPr>
          <w:ilvl w:val="0"/>
          <w:numId w:val="19"/>
        </w:numPr>
        <w:spacing w:before="3" w:after="0" w:line="240" w:lineRule="auto"/>
        <w:ind w:left="720" w:hanging="450"/>
        <w:jc w:val="both"/>
        <w:rPr>
          <w:rFonts w:ascii="Bookman Old Style" w:eastAsia="Calibri" w:hAnsi="Bookman Old Style" w:cs="Calibri"/>
          <w:kern w:val="0"/>
          <w:sz w:val="22"/>
          <w:szCs w:val="22"/>
          <w14:ligatures w14:val="none"/>
        </w:rPr>
      </w:pPr>
      <w:r>
        <w:rPr>
          <w:rFonts w:ascii="Bookman Old Style" w:eastAsia="Calibri" w:hAnsi="Bookman Old Style" w:cs="Calibri"/>
          <w:kern w:val="0"/>
          <w:sz w:val="22"/>
          <w:szCs w:val="22"/>
          <w14:ligatures w14:val="none"/>
        </w:rPr>
        <w:t>Bowers account cleanup</w:t>
      </w:r>
      <w:r w:rsidR="00356AC5">
        <w:rPr>
          <w:rFonts w:ascii="Bookman Old Style" w:eastAsia="Calibri" w:hAnsi="Bookman Old Style" w:cs="Calibri"/>
          <w:kern w:val="0"/>
          <w:sz w:val="22"/>
          <w:szCs w:val="22"/>
          <w14:ligatures w14:val="none"/>
        </w:rPr>
        <w:t xml:space="preserve">- The account cleanup is almost complete. The number of accounts went from almost 900 to 150. </w:t>
      </w:r>
    </w:p>
    <w:p w14:paraId="3D17E567" w14:textId="14C665CA" w:rsidR="00076B5E" w:rsidRPr="00275858" w:rsidRDefault="00076B5E" w:rsidP="00275858">
      <w:pPr>
        <w:pStyle w:val="ListParagraph"/>
        <w:widowControl w:val="0"/>
        <w:numPr>
          <w:ilvl w:val="0"/>
          <w:numId w:val="19"/>
        </w:numPr>
        <w:spacing w:before="3" w:after="0" w:line="240" w:lineRule="auto"/>
        <w:ind w:left="720" w:hanging="450"/>
        <w:jc w:val="both"/>
        <w:rPr>
          <w:rFonts w:ascii="Bookman Old Style" w:eastAsia="Calibri" w:hAnsi="Bookman Old Style" w:cs="Calibri"/>
          <w:kern w:val="0"/>
          <w:sz w:val="22"/>
          <w:szCs w:val="22"/>
          <w14:ligatures w14:val="none"/>
        </w:rPr>
      </w:pPr>
      <w:r w:rsidRPr="00F82C3C">
        <w:rPr>
          <w:rFonts w:ascii="Bookman Old Style" w:eastAsia="Calibri" w:hAnsi="Bookman Old Style" w:cs="Calibri"/>
          <w:kern w:val="0"/>
          <w:sz w:val="22"/>
          <w:szCs w:val="22"/>
          <w14:ligatures w14:val="none"/>
        </w:rPr>
        <w:t>Tractor Supply</w:t>
      </w:r>
      <w:r w:rsidR="001A723B">
        <w:rPr>
          <w:rFonts w:ascii="Bookman Old Style" w:eastAsia="Calibri" w:hAnsi="Bookman Old Style" w:cs="Calibri"/>
          <w:kern w:val="0"/>
          <w:sz w:val="22"/>
          <w:szCs w:val="22"/>
          <w14:ligatures w14:val="none"/>
        </w:rPr>
        <w:t xml:space="preserve"> </w:t>
      </w:r>
      <w:r w:rsidR="00FA35AB">
        <w:rPr>
          <w:rFonts w:ascii="Bookman Old Style" w:eastAsia="Calibri" w:hAnsi="Bookman Old Style" w:cs="Calibri"/>
          <w:kern w:val="0"/>
          <w:sz w:val="22"/>
          <w:szCs w:val="22"/>
          <w14:ligatures w14:val="none"/>
        </w:rPr>
        <w:t>–</w:t>
      </w:r>
      <w:r w:rsidRPr="00F82C3C">
        <w:rPr>
          <w:rFonts w:ascii="Bookman Old Style" w:eastAsia="Calibri" w:hAnsi="Bookman Old Style" w:cs="Calibri"/>
          <w:kern w:val="0"/>
          <w:sz w:val="22"/>
          <w:szCs w:val="22"/>
          <w14:ligatures w14:val="none"/>
        </w:rPr>
        <w:t xml:space="preserve"> </w:t>
      </w:r>
      <w:r w:rsidR="00FA35AB">
        <w:rPr>
          <w:rFonts w:ascii="Bookman Old Style" w:eastAsia="Calibri" w:hAnsi="Bookman Old Style" w:cs="Calibri"/>
          <w:kern w:val="0"/>
          <w:sz w:val="22"/>
          <w:szCs w:val="22"/>
          <w14:ligatures w14:val="none"/>
        </w:rPr>
        <w:t>Draft legal work for easement</w:t>
      </w:r>
      <w:r w:rsidR="00275858">
        <w:rPr>
          <w:rFonts w:ascii="Bookman Old Style" w:eastAsia="Calibri" w:hAnsi="Bookman Old Style" w:cs="Calibri"/>
          <w:kern w:val="0"/>
          <w:sz w:val="22"/>
          <w:szCs w:val="22"/>
          <w14:ligatures w14:val="none"/>
        </w:rPr>
        <w:t>.</w:t>
      </w:r>
      <w:r w:rsidR="00356AC5">
        <w:rPr>
          <w:rFonts w:ascii="Bookman Old Style" w:eastAsia="Calibri" w:hAnsi="Bookman Old Style" w:cs="Calibri"/>
          <w:kern w:val="0"/>
          <w:sz w:val="22"/>
          <w:szCs w:val="22"/>
          <w14:ligatures w14:val="none"/>
        </w:rPr>
        <w:t xml:space="preserve"> J. Meagher is waiting </w:t>
      </w:r>
      <w:proofErr w:type="gramStart"/>
      <w:r w:rsidR="00356AC5">
        <w:rPr>
          <w:rFonts w:ascii="Bookman Old Style" w:eastAsia="Calibri" w:hAnsi="Bookman Old Style" w:cs="Calibri"/>
          <w:kern w:val="0"/>
          <w:sz w:val="22"/>
          <w:szCs w:val="22"/>
          <w14:ligatures w14:val="none"/>
        </w:rPr>
        <w:t>on</w:t>
      </w:r>
      <w:proofErr w:type="gramEnd"/>
      <w:r w:rsidR="00356AC5">
        <w:rPr>
          <w:rFonts w:ascii="Bookman Old Style" w:eastAsia="Calibri" w:hAnsi="Bookman Old Style" w:cs="Calibri"/>
          <w:kern w:val="0"/>
          <w:sz w:val="22"/>
          <w:szCs w:val="22"/>
          <w14:ligatures w14:val="none"/>
        </w:rPr>
        <w:t xml:space="preserve"> more information from Tractor Supply. </w:t>
      </w:r>
    </w:p>
    <w:p w14:paraId="3FEDD81F" w14:textId="77777777" w:rsidR="009C639B" w:rsidRPr="00FA35AB" w:rsidRDefault="009C639B" w:rsidP="00FA35AB">
      <w:pPr>
        <w:widowControl w:val="0"/>
        <w:spacing w:before="3" w:after="0" w:line="240" w:lineRule="auto"/>
        <w:jc w:val="both"/>
        <w:rPr>
          <w:rFonts w:ascii="Bookman Old Style" w:eastAsia="Calibri" w:hAnsi="Bookman Old Style" w:cs="Calibri"/>
          <w:kern w:val="0"/>
          <w:sz w:val="22"/>
          <w:szCs w:val="22"/>
          <w14:ligatures w14:val="none"/>
        </w:rPr>
      </w:pPr>
    </w:p>
    <w:p w14:paraId="44FD68E8" w14:textId="77777777" w:rsidR="00387DFD" w:rsidRDefault="006440F2" w:rsidP="00387DFD">
      <w:pPr>
        <w:widowControl w:val="0"/>
        <w:spacing w:before="3" w:after="0" w:line="240" w:lineRule="auto"/>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
          <w:bCs/>
          <w:kern w:val="0"/>
          <w:sz w:val="22"/>
          <w:szCs w:val="22"/>
          <w14:ligatures w14:val="none"/>
        </w:rPr>
        <w:t xml:space="preserve">Committee Reports:  </w:t>
      </w:r>
    </w:p>
    <w:p w14:paraId="7F535941" w14:textId="77777777" w:rsidR="001A723B" w:rsidRDefault="006440F2" w:rsidP="001A723B">
      <w:pPr>
        <w:pStyle w:val="ListParagraph"/>
        <w:widowControl w:val="0"/>
        <w:numPr>
          <w:ilvl w:val="0"/>
          <w:numId w:val="17"/>
        </w:numPr>
        <w:spacing w:before="3" w:after="0" w:line="240" w:lineRule="auto"/>
        <w:jc w:val="both"/>
        <w:rPr>
          <w:rFonts w:ascii="Bookman Old Style" w:eastAsia="Calibri" w:hAnsi="Bookman Old Style" w:cs="Calibri"/>
          <w:bCs/>
          <w:kern w:val="0"/>
          <w:sz w:val="22"/>
          <w:szCs w:val="22"/>
          <w14:ligatures w14:val="none"/>
        </w:rPr>
      </w:pPr>
      <w:r w:rsidRPr="00387DFD">
        <w:rPr>
          <w:rFonts w:ascii="Bookman Old Style" w:eastAsia="Calibri" w:hAnsi="Bookman Old Style" w:cs="Calibri"/>
          <w:bCs/>
          <w:kern w:val="0"/>
          <w:sz w:val="22"/>
          <w:szCs w:val="22"/>
          <w14:ligatures w14:val="none"/>
        </w:rPr>
        <w:t>Public Authority Accountability Act (PAAA)</w:t>
      </w:r>
    </w:p>
    <w:p w14:paraId="253B7399" w14:textId="451DF8C2" w:rsidR="006440F2" w:rsidRPr="001A723B" w:rsidRDefault="006440F2" w:rsidP="001A723B">
      <w:pPr>
        <w:pStyle w:val="ListParagraph"/>
        <w:widowControl w:val="0"/>
        <w:numPr>
          <w:ilvl w:val="0"/>
          <w:numId w:val="5"/>
        </w:numPr>
        <w:spacing w:before="3" w:after="0" w:line="240" w:lineRule="auto"/>
        <w:jc w:val="both"/>
        <w:rPr>
          <w:rFonts w:ascii="Bookman Old Style" w:eastAsia="Calibri" w:hAnsi="Bookman Old Style" w:cs="Calibri"/>
          <w:bCs/>
          <w:kern w:val="0"/>
          <w:sz w:val="22"/>
          <w:szCs w:val="22"/>
          <w14:ligatures w14:val="none"/>
        </w:rPr>
      </w:pPr>
      <w:r w:rsidRPr="001A723B">
        <w:rPr>
          <w:rFonts w:ascii="Bookman Old Style" w:eastAsia="Calibri" w:hAnsi="Bookman Old Style" w:cs="Calibri"/>
          <w:bCs/>
          <w:kern w:val="0"/>
          <w:sz w:val="22"/>
          <w:szCs w:val="22"/>
          <w14:ligatures w14:val="none"/>
        </w:rPr>
        <w:t xml:space="preserve">Audit Committee Report: E. Knolles (Chair), J. Ward, B. </w:t>
      </w:r>
      <w:proofErr w:type="spellStart"/>
      <w:r w:rsidRPr="001A723B">
        <w:rPr>
          <w:rFonts w:ascii="Bookman Old Style" w:eastAsia="Calibri" w:hAnsi="Bookman Old Style" w:cs="Calibri"/>
          <w:bCs/>
          <w:kern w:val="0"/>
          <w:sz w:val="22"/>
          <w:szCs w:val="22"/>
          <w14:ligatures w14:val="none"/>
        </w:rPr>
        <w:t>Evanek</w:t>
      </w:r>
      <w:proofErr w:type="spellEnd"/>
      <w:r w:rsidR="0046382A">
        <w:rPr>
          <w:rFonts w:ascii="Bookman Old Style" w:eastAsia="Calibri" w:hAnsi="Bookman Old Style" w:cs="Calibri"/>
          <w:bCs/>
          <w:kern w:val="0"/>
          <w:sz w:val="22"/>
          <w:szCs w:val="22"/>
          <w14:ligatures w14:val="none"/>
        </w:rPr>
        <w:t xml:space="preserve">- Audit committee </w:t>
      </w:r>
      <w:r w:rsidR="00980AF9">
        <w:rPr>
          <w:rFonts w:ascii="Bookman Old Style" w:eastAsia="Calibri" w:hAnsi="Bookman Old Style" w:cs="Calibri"/>
          <w:bCs/>
          <w:kern w:val="0"/>
          <w:sz w:val="22"/>
          <w:szCs w:val="22"/>
          <w14:ligatures w14:val="none"/>
        </w:rPr>
        <w:t>meeting will need to be schedule for audit. Audit firm was selected.</w:t>
      </w:r>
    </w:p>
    <w:p w14:paraId="74CE6F9F" w14:textId="5512F5FD" w:rsidR="006440F2" w:rsidRDefault="006440F2" w:rsidP="006440F2">
      <w:pPr>
        <w:widowControl w:val="0"/>
        <w:numPr>
          <w:ilvl w:val="0"/>
          <w:numId w:val="5"/>
        </w:numPr>
        <w:spacing w:before="3" w:after="0" w:line="240" w:lineRule="auto"/>
        <w:jc w:val="both"/>
        <w:rPr>
          <w:rFonts w:ascii="Bookman Old Style" w:eastAsia="Calibri" w:hAnsi="Bookman Old Style" w:cs="Calibri"/>
          <w:bCs/>
          <w:kern w:val="0"/>
          <w:sz w:val="22"/>
          <w:szCs w:val="22"/>
          <w14:ligatures w14:val="none"/>
        </w:rPr>
      </w:pPr>
      <w:r w:rsidRPr="006440F2">
        <w:rPr>
          <w:rFonts w:ascii="Bookman Old Style" w:eastAsia="Calibri" w:hAnsi="Bookman Old Style" w:cs="Calibri"/>
          <w:bCs/>
          <w:kern w:val="0"/>
          <w:sz w:val="22"/>
          <w:szCs w:val="22"/>
          <w14:ligatures w14:val="none"/>
        </w:rPr>
        <w:t>Governance Committee</w:t>
      </w:r>
      <w:r w:rsidR="006778C9" w:rsidRPr="006440F2">
        <w:rPr>
          <w:rFonts w:ascii="Bookman Old Style" w:eastAsia="Calibri" w:hAnsi="Bookman Old Style" w:cs="Calibri"/>
          <w:bCs/>
          <w:kern w:val="0"/>
          <w:sz w:val="22"/>
          <w:szCs w:val="22"/>
          <w14:ligatures w14:val="none"/>
        </w:rPr>
        <w:t>: J</w:t>
      </w:r>
      <w:r w:rsidRPr="006440F2">
        <w:rPr>
          <w:rFonts w:ascii="Bookman Old Style" w:eastAsia="Calibri" w:hAnsi="Bookman Old Style" w:cs="Calibri"/>
          <w:bCs/>
          <w:kern w:val="0"/>
          <w:sz w:val="22"/>
          <w:szCs w:val="22"/>
          <w14:ligatures w14:val="none"/>
        </w:rPr>
        <w:t xml:space="preserve">. Ward (Chair), E. </w:t>
      </w:r>
      <w:proofErr w:type="spellStart"/>
      <w:r w:rsidRPr="006440F2">
        <w:rPr>
          <w:rFonts w:ascii="Bookman Old Style" w:eastAsia="Calibri" w:hAnsi="Bookman Old Style" w:cs="Calibri"/>
          <w:bCs/>
          <w:kern w:val="0"/>
          <w:sz w:val="22"/>
          <w:szCs w:val="22"/>
          <w14:ligatures w14:val="none"/>
        </w:rPr>
        <w:t>Knolles</w:t>
      </w:r>
      <w:proofErr w:type="spellEnd"/>
      <w:r w:rsidR="00980AF9">
        <w:rPr>
          <w:rFonts w:ascii="Bookman Old Style" w:eastAsia="Calibri" w:hAnsi="Bookman Old Style" w:cs="Calibri"/>
          <w:bCs/>
          <w:kern w:val="0"/>
          <w:sz w:val="22"/>
          <w:szCs w:val="22"/>
          <w14:ligatures w14:val="none"/>
        </w:rPr>
        <w:t xml:space="preserve">- Governance committee meeting upcoming for policy review and to appoint board members to committees. </w:t>
      </w:r>
    </w:p>
    <w:p w14:paraId="2399F665" w14:textId="77777777" w:rsidR="00ED355A" w:rsidRDefault="006440F2" w:rsidP="00ED355A">
      <w:pPr>
        <w:pStyle w:val="ListParagraph"/>
        <w:widowControl w:val="0"/>
        <w:numPr>
          <w:ilvl w:val="0"/>
          <w:numId w:val="5"/>
        </w:numPr>
        <w:spacing w:before="3" w:after="0" w:line="240" w:lineRule="auto"/>
        <w:jc w:val="both"/>
        <w:rPr>
          <w:rFonts w:ascii="Bookman Old Style" w:eastAsia="Calibri" w:hAnsi="Bookman Old Style" w:cs="Calibri"/>
          <w:bCs/>
          <w:kern w:val="0"/>
          <w:sz w:val="22"/>
          <w:szCs w:val="22"/>
          <w14:ligatures w14:val="none"/>
        </w:rPr>
      </w:pPr>
      <w:r w:rsidRPr="00ED355A">
        <w:rPr>
          <w:rFonts w:ascii="Bookman Old Style" w:eastAsia="Calibri" w:hAnsi="Bookman Old Style" w:cs="Calibri"/>
          <w:bCs/>
          <w:kern w:val="0"/>
          <w:sz w:val="22"/>
          <w:szCs w:val="22"/>
          <w14:ligatures w14:val="none"/>
        </w:rPr>
        <w:t>Finance Committee: J. Ward (Chair), K. Gillette</w:t>
      </w:r>
    </w:p>
    <w:p w14:paraId="46707D9B" w14:textId="3DADF997" w:rsidR="00ED355A" w:rsidRDefault="006440F2" w:rsidP="00C26F2A">
      <w:pPr>
        <w:pStyle w:val="ListParagraph"/>
        <w:widowControl w:val="0"/>
        <w:numPr>
          <w:ilvl w:val="0"/>
          <w:numId w:val="5"/>
        </w:numPr>
        <w:spacing w:before="3" w:after="0" w:line="240" w:lineRule="auto"/>
        <w:jc w:val="both"/>
        <w:rPr>
          <w:rFonts w:ascii="Bookman Old Style" w:eastAsia="Calibri" w:hAnsi="Bookman Old Style" w:cs="Calibri"/>
          <w:bCs/>
          <w:kern w:val="0"/>
          <w:sz w:val="22"/>
          <w:szCs w:val="22"/>
          <w14:ligatures w14:val="none"/>
        </w:rPr>
      </w:pPr>
      <w:r w:rsidRPr="00ED355A">
        <w:rPr>
          <w:rFonts w:ascii="Bookman Old Style" w:eastAsia="Calibri" w:hAnsi="Bookman Old Style" w:cs="Calibri"/>
          <w:bCs/>
          <w:kern w:val="0"/>
          <w:sz w:val="22"/>
          <w:szCs w:val="22"/>
          <w14:ligatures w14:val="none"/>
        </w:rPr>
        <w:t>Loan Committee: J. Ward, K. Dougherty, D. Barton, E. Knolles, B. Evanek, J. Lav</w:t>
      </w:r>
      <w:r w:rsidR="005B7084" w:rsidRPr="00ED355A">
        <w:rPr>
          <w:rFonts w:ascii="Bookman Old Style" w:eastAsia="Calibri" w:hAnsi="Bookman Old Style" w:cs="Calibri"/>
          <w:bCs/>
          <w:kern w:val="0"/>
          <w:sz w:val="22"/>
          <w:szCs w:val="22"/>
          <w14:ligatures w14:val="none"/>
        </w:rPr>
        <w:t>o</w:t>
      </w:r>
      <w:r w:rsidR="0058220C" w:rsidRPr="00ED355A">
        <w:rPr>
          <w:rFonts w:ascii="Bookman Old Style" w:eastAsia="Calibri" w:hAnsi="Bookman Old Style" w:cs="Calibri"/>
          <w:bCs/>
          <w:kern w:val="0"/>
          <w:sz w:val="22"/>
          <w:szCs w:val="22"/>
          <w14:ligatures w14:val="none"/>
        </w:rPr>
        <w:t>.</w:t>
      </w:r>
      <w:r w:rsidR="005B7084" w:rsidRPr="00ED355A">
        <w:rPr>
          <w:rFonts w:ascii="Bookman Old Style" w:eastAsia="Calibri" w:hAnsi="Bookman Old Style" w:cs="Calibri"/>
          <w:bCs/>
          <w:kern w:val="0"/>
          <w:sz w:val="22"/>
          <w:szCs w:val="22"/>
          <w14:ligatures w14:val="none"/>
        </w:rPr>
        <w:t xml:space="preserve"> </w:t>
      </w:r>
    </w:p>
    <w:p w14:paraId="5F35A11D" w14:textId="77595B43" w:rsidR="00C26F2A" w:rsidRDefault="00C26F2A" w:rsidP="00C26F2A">
      <w:pPr>
        <w:pStyle w:val="ListParagraph"/>
        <w:widowControl w:val="0"/>
        <w:numPr>
          <w:ilvl w:val="1"/>
          <w:numId w:val="5"/>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Annual visits to loan recipients – in progress</w:t>
      </w:r>
      <w:r w:rsidR="00980AF9">
        <w:rPr>
          <w:rFonts w:ascii="Bookman Old Style" w:eastAsia="Calibri" w:hAnsi="Bookman Old Style" w:cs="Calibri"/>
          <w:bCs/>
          <w:kern w:val="0"/>
          <w:sz w:val="22"/>
          <w:szCs w:val="22"/>
          <w14:ligatures w14:val="none"/>
        </w:rPr>
        <w:t xml:space="preserve">. One site visit </w:t>
      </w:r>
      <w:proofErr w:type="gramStart"/>
      <w:r w:rsidR="00980AF9">
        <w:rPr>
          <w:rFonts w:ascii="Bookman Old Style" w:eastAsia="Calibri" w:hAnsi="Bookman Old Style" w:cs="Calibri"/>
          <w:bCs/>
          <w:kern w:val="0"/>
          <w:sz w:val="22"/>
          <w:szCs w:val="22"/>
          <w14:ligatures w14:val="none"/>
        </w:rPr>
        <w:t>remaining</w:t>
      </w:r>
      <w:proofErr w:type="gramEnd"/>
      <w:r w:rsidR="00980AF9">
        <w:rPr>
          <w:rFonts w:ascii="Bookman Old Style" w:eastAsia="Calibri" w:hAnsi="Bookman Old Style" w:cs="Calibri"/>
          <w:bCs/>
          <w:kern w:val="0"/>
          <w:sz w:val="22"/>
          <w:szCs w:val="22"/>
          <w14:ligatures w14:val="none"/>
        </w:rPr>
        <w:t>.</w:t>
      </w:r>
    </w:p>
    <w:p w14:paraId="40372368" w14:textId="24C08BE6" w:rsidR="00594810" w:rsidRDefault="00594810" w:rsidP="00C26F2A">
      <w:pPr>
        <w:pStyle w:val="ListParagraph"/>
        <w:widowControl w:val="0"/>
        <w:numPr>
          <w:ilvl w:val="1"/>
          <w:numId w:val="5"/>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lastRenderedPageBreak/>
        <w:t>Façade Loan Application received</w:t>
      </w:r>
      <w:r w:rsidR="0095725B">
        <w:rPr>
          <w:rFonts w:ascii="Bookman Old Style" w:eastAsia="Calibri" w:hAnsi="Bookman Old Style" w:cs="Calibri"/>
          <w:bCs/>
          <w:kern w:val="0"/>
          <w:sz w:val="22"/>
          <w:szCs w:val="22"/>
          <w14:ligatures w14:val="none"/>
        </w:rPr>
        <w:t xml:space="preserve"> –</w:t>
      </w:r>
      <w:r>
        <w:rPr>
          <w:rFonts w:ascii="Bookman Old Style" w:eastAsia="Calibri" w:hAnsi="Bookman Old Style" w:cs="Calibri"/>
          <w:bCs/>
          <w:kern w:val="0"/>
          <w:sz w:val="22"/>
          <w:szCs w:val="22"/>
          <w14:ligatures w14:val="none"/>
        </w:rPr>
        <w:t xml:space="preserve"> waiting</w:t>
      </w:r>
      <w:r w:rsidR="0095725B">
        <w:rPr>
          <w:rFonts w:ascii="Bookman Old Style" w:eastAsia="Calibri" w:hAnsi="Bookman Old Style" w:cs="Calibri"/>
          <w:bCs/>
          <w:kern w:val="0"/>
          <w:sz w:val="22"/>
          <w:szCs w:val="22"/>
          <w14:ligatures w14:val="none"/>
        </w:rPr>
        <w:t xml:space="preserve"> </w:t>
      </w:r>
      <w:r>
        <w:rPr>
          <w:rFonts w:ascii="Bookman Old Style" w:eastAsia="Calibri" w:hAnsi="Bookman Old Style" w:cs="Calibri"/>
          <w:bCs/>
          <w:kern w:val="0"/>
          <w:sz w:val="22"/>
          <w:szCs w:val="22"/>
          <w14:ligatures w14:val="none"/>
        </w:rPr>
        <w:t>for more documentation</w:t>
      </w:r>
    </w:p>
    <w:p w14:paraId="52EE4871" w14:textId="28640F8D" w:rsidR="008150BD" w:rsidRDefault="008150BD" w:rsidP="00C26F2A">
      <w:pPr>
        <w:pStyle w:val="ListParagraph"/>
        <w:widowControl w:val="0"/>
        <w:numPr>
          <w:ilvl w:val="1"/>
          <w:numId w:val="5"/>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 xml:space="preserve">Second meeting to review </w:t>
      </w:r>
      <w:r w:rsidR="0095725B">
        <w:rPr>
          <w:rFonts w:ascii="Bookman Old Style" w:eastAsia="Calibri" w:hAnsi="Bookman Old Style" w:cs="Calibri"/>
          <w:bCs/>
          <w:kern w:val="0"/>
          <w:sz w:val="22"/>
          <w:szCs w:val="22"/>
          <w14:ligatures w14:val="none"/>
        </w:rPr>
        <w:t>M</w:t>
      </w:r>
      <w:r>
        <w:rPr>
          <w:rFonts w:ascii="Bookman Old Style" w:eastAsia="Calibri" w:hAnsi="Bookman Old Style" w:cs="Calibri"/>
          <w:bCs/>
          <w:kern w:val="0"/>
          <w:sz w:val="22"/>
          <w:szCs w:val="22"/>
          <w14:ligatures w14:val="none"/>
        </w:rPr>
        <w:t>icroenterprise grant funds was completed.</w:t>
      </w:r>
    </w:p>
    <w:p w14:paraId="536A59AC" w14:textId="33FC33F6" w:rsidR="00D842BE" w:rsidRPr="00C26F2A" w:rsidRDefault="00D842BE" w:rsidP="00C26F2A">
      <w:pPr>
        <w:pStyle w:val="ListParagraph"/>
        <w:widowControl w:val="0"/>
        <w:numPr>
          <w:ilvl w:val="1"/>
          <w:numId w:val="5"/>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 xml:space="preserve">Equipment lease application received. </w:t>
      </w:r>
    </w:p>
    <w:p w14:paraId="47D85033" w14:textId="24AA443E" w:rsidR="00ED355A" w:rsidRPr="00ED355A" w:rsidRDefault="006440F2" w:rsidP="00ED355A">
      <w:pPr>
        <w:pStyle w:val="ListParagraph"/>
        <w:widowControl w:val="0"/>
        <w:numPr>
          <w:ilvl w:val="0"/>
          <w:numId w:val="5"/>
        </w:numPr>
        <w:tabs>
          <w:tab w:val="left" w:pos="1080"/>
        </w:tabs>
        <w:spacing w:after="0" w:line="240" w:lineRule="auto"/>
        <w:rPr>
          <w:rFonts w:ascii="Bookman Old Style" w:eastAsia="Calibri" w:hAnsi="Bookman Old Style" w:cs="Calibri"/>
          <w:bCs/>
          <w:kern w:val="0"/>
          <w:sz w:val="22"/>
          <w:szCs w:val="22"/>
          <w14:ligatures w14:val="none"/>
        </w:rPr>
      </w:pPr>
      <w:r w:rsidRPr="00B807C1">
        <w:rPr>
          <w:rFonts w:ascii="Bookman Old Style" w:eastAsia="Calibri" w:hAnsi="Bookman Old Style" w:cs="Calibri"/>
          <w:bCs/>
          <w:kern w:val="0"/>
          <w:sz w:val="22"/>
          <w:szCs w:val="22"/>
          <w14:ligatures w14:val="none"/>
        </w:rPr>
        <w:t>Railroad Committee: M. Sauerbrey, K. Gillette, T. Monel</w:t>
      </w:r>
      <w:r w:rsidR="00ED355A">
        <w:rPr>
          <w:rFonts w:ascii="Bookman Old Style" w:eastAsia="Calibri" w:hAnsi="Bookman Old Style" w:cs="Calibri"/>
          <w:bCs/>
          <w:kern w:val="0"/>
          <w:sz w:val="22"/>
          <w:szCs w:val="22"/>
          <w14:ligatures w14:val="none"/>
        </w:rPr>
        <w:t>l</w:t>
      </w:r>
    </w:p>
    <w:p w14:paraId="31B404A5" w14:textId="4B9A6764" w:rsidR="006440F2" w:rsidRPr="00ED355A" w:rsidRDefault="006440F2" w:rsidP="00ED355A">
      <w:pPr>
        <w:pStyle w:val="ListParagraph"/>
        <w:widowControl w:val="0"/>
        <w:numPr>
          <w:ilvl w:val="0"/>
          <w:numId w:val="5"/>
        </w:numPr>
        <w:tabs>
          <w:tab w:val="left" w:pos="1080"/>
        </w:tabs>
        <w:spacing w:after="0" w:line="240" w:lineRule="auto"/>
        <w:rPr>
          <w:rFonts w:ascii="Bookman Old Style" w:eastAsia="Calibri" w:hAnsi="Bookman Old Style" w:cs="Calibri"/>
          <w:bCs/>
          <w:kern w:val="0"/>
          <w:sz w:val="22"/>
          <w:szCs w:val="22"/>
          <w14:ligatures w14:val="none"/>
        </w:rPr>
      </w:pPr>
      <w:r w:rsidRPr="00ED355A">
        <w:rPr>
          <w:rFonts w:ascii="Bookman Old Style" w:eastAsia="Calibri" w:hAnsi="Bookman Old Style" w:cs="Calibri"/>
          <w:bCs/>
          <w:kern w:val="0"/>
          <w:sz w:val="22"/>
          <w:szCs w:val="22"/>
          <w14:ligatures w14:val="none"/>
        </w:rPr>
        <w:t>Public Relations Committee: B. Woodburn, M. Sauerbrey, T. Monell</w:t>
      </w:r>
    </w:p>
    <w:p w14:paraId="622308AE" w14:textId="77777777" w:rsidR="006440F2" w:rsidRPr="006440F2" w:rsidRDefault="006440F2" w:rsidP="006440F2">
      <w:pPr>
        <w:widowControl w:val="0"/>
        <w:tabs>
          <w:tab w:val="left" w:pos="1080"/>
        </w:tabs>
        <w:spacing w:after="0" w:line="240" w:lineRule="auto"/>
        <w:rPr>
          <w:rFonts w:ascii="Bookman Old Style" w:eastAsia="Calibri" w:hAnsi="Bookman Old Style" w:cs="Calibri"/>
          <w:b/>
          <w:bCs/>
          <w:kern w:val="0"/>
          <w:sz w:val="22"/>
          <w:szCs w:val="22"/>
          <w14:ligatures w14:val="none"/>
        </w:rPr>
      </w:pPr>
    </w:p>
    <w:p w14:paraId="6A96C677" w14:textId="77777777" w:rsidR="00387DFD" w:rsidRDefault="006440F2" w:rsidP="00387DFD">
      <w:pPr>
        <w:widowControl w:val="0"/>
        <w:tabs>
          <w:tab w:val="left" w:pos="1080"/>
        </w:tabs>
        <w:spacing w:after="0" w:line="240" w:lineRule="auto"/>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bCs/>
          <w:kern w:val="0"/>
          <w:sz w:val="22"/>
          <w:szCs w:val="22"/>
          <w14:ligatures w14:val="none"/>
        </w:rPr>
        <w:t xml:space="preserve">PILOT Updates:  </w:t>
      </w:r>
    </w:p>
    <w:p w14:paraId="105C6505" w14:textId="3B06435C" w:rsidR="006440F2" w:rsidRPr="00387DFD" w:rsidRDefault="006440F2" w:rsidP="00387DFD">
      <w:pPr>
        <w:pStyle w:val="ListParagraph"/>
        <w:widowControl w:val="0"/>
        <w:numPr>
          <w:ilvl w:val="0"/>
          <w:numId w:val="18"/>
        </w:numPr>
        <w:spacing w:before="3" w:after="0" w:line="240" w:lineRule="auto"/>
        <w:jc w:val="both"/>
        <w:rPr>
          <w:rFonts w:ascii="Bookman Old Style" w:eastAsia="Calibri" w:hAnsi="Bookman Old Style" w:cs="Calibri"/>
          <w:bCs/>
          <w:kern w:val="0"/>
          <w:sz w:val="22"/>
          <w:szCs w:val="22"/>
          <w14:ligatures w14:val="none"/>
        </w:rPr>
      </w:pPr>
      <w:r w:rsidRPr="00387DFD">
        <w:rPr>
          <w:rFonts w:ascii="Bookman Old Style" w:eastAsia="Calibri" w:hAnsi="Bookman Old Style" w:cs="Calibri"/>
          <w:bCs/>
          <w:kern w:val="0"/>
          <w:sz w:val="22"/>
          <w:szCs w:val="22"/>
          <w14:ligatures w14:val="none"/>
        </w:rPr>
        <w:t>Sales Tax Exemptions Update:</w:t>
      </w:r>
    </w:p>
    <w:p w14:paraId="6704B532" w14:textId="3AA82B70" w:rsidR="0086348C" w:rsidRPr="0086348C" w:rsidRDefault="006440F2" w:rsidP="0086348C">
      <w:pPr>
        <w:pStyle w:val="ListParagraph"/>
        <w:widowControl w:val="0"/>
        <w:numPr>
          <w:ilvl w:val="0"/>
          <w:numId w:val="25"/>
        </w:numPr>
        <w:spacing w:before="3" w:after="0" w:line="240" w:lineRule="auto"/>
        <w:jc w:val="both"/>
        <w:rPr>
          <w:rFonts w:ascii="Bookman Old Style" w:eastAsia="Calibri" w:hAnsi="Bookman Old Style" w:cs="Calibri"/>
          <w:bCs/>
          <w:kern w:val="0"/>
          <w:sz w:val="22"/>
          <w:szCs w:val="22"/>
          <w14:ligatures w14:val="none"/>
        </w:rPr>
      </w:pPr>
      <w:r w:rsidRPr="0086348C">
        <w:rPr>
          <w:rFonts w:ascii="Bookman Old Style" w:eastAsia="Calibri" w:hAnsi="Bookman Old Style" w:cs="Calibri"/>
          <w:bCs/>
          <w:kern w:val="0"/>
          <w:sz w:val="22"/>
          <w:szCs w:val="22"/>
          <w14:ligatures w14:val="none"/>
        </w:rPr>
        <w:t xml:space="preserve">Best Bev LLC - </w:t>
      </w:r>
      <w:r w:rsidR="00E270B1" w:rsidRPr="0086348C">
        <w:rPr>
          <w:rFonts w:ascii="Bookman Old Style" w:eastAsia="Calibri" w:hAnsi="Bookman Old Style" w:cs="Calibri"/>
          <w:bCs/>
          <w:kern w:val="0"/>
          <w:sz w:val="22"/>
          <w:szCs w:val="22"/>
          <w14:ligatures w14:val="none"/>
        </w:rPr>
        <w:t>$</w:t>
      </w:r>
      <w:r w:rsidR="00886443" w:rsidRPr="0086348C">
        <w:rPr>
          <w:rFonts w:ascii="Bookman Old Style" w:eastAsia="Calibri" w:hAnsi="Bookman Old Style" w:cs="Calibri"/>
          <w:bCs/>
          <w:kern w:val="0"/>
          <w:sz w:val="22"/>
          <w:szCs w:val="22"/>
          <w14:ligatures w14:val="none"/>
        </w:rPr>
        <w:t>2,628,331.53</w:t>
      </w:r>
      <w:r w:rsidRPr="0086348C">
        <w:rPr>
          <w:rFonts w:ascii="Bookman Old Style" w:eastAsia="Calibri" w:hAnsi="Bookman Old Style" w:cs="Calibri"/>
          <w:bCs/>
          <w:kern w:val="0"/>
          <w:sz w:val="22"/>
          <w:szCs w:val="22"/>
          <w14:ligatures w14:val="none"/>
        </w:rPr>
        <w:t xml:space="preserve"> (</w:t>
      </w:r>
      <w:r w:rsidR="002648AC" w:rsidRPr="0086348C">
        <w:rPr>
          <w:rFonts w:ascii="Bookman Old Style" w:eastAsia="Calibri" w:hAnsi="Bookman Old Style" w:cs="Calibri"/>
          <w:bCs/>
          <w:kern w:val="0"/>
          <w:sz w:val="22"/>
          <w:szCs w:val="22"/>
          <w14:ligatures w14:val="none"/>
        </w:rPr>
        <w:t>December</w:t>
      </w:r>
      <w:r w:rsidRPr="0086348C">
        <w:rPr>
          <w:rFonts w:ascii="Bookman Old Style" w:eastAsia="Calibri" w:hAnsi="Bookman Old Style" w:cs="Calibri"/>
          <w:bCs/>
          <w:kern w:val="0"/>
          <w:sz w:val="22"/>
          <w:szCs w:val="22"/>
          <w14:ligatures w14:val="none"/>
        </w:rPr>
        <w:t xml:space="preserve">)/Authorized $5,200,000 </w:t>
      </w:r>
    </w:p>
    <w:p w14:paraId="0DEC71B0" w14:textId="1EC19C58" w:rsidR="006440F2" w:rsidRDefault="00E61925" w:rsidP="0086348C">
      <w:pPr>
        <w:pStyle w:val="ListParagraph"/>
        <w:widowControl w:val="0"/>
        <w:numPr>
          <w:ilvl w:val="1"/>
          <w:numId w:val="25"/>
        </w:numPr>
        <w:spacing w:before="3" w:after="0" w:line="240" w:lineRule="auto"/>
        <w:jc w:val="both"/>
        <w:rPr>
          <w:rFonts w:ascii="Bookman Old Style" w:eastAsia="Calibri" w:hAnsi="Bookman Old Style" w:cs="Calibri"/>
          <w:bCs/>
          <w:kern w:val="0"/>
          <w:sz w:val="22"/>
          <w:szCs w:val="22"/>
          <w14:ligatures w14:val="none"/>
        </w:rPr>
      </w:pPr>
      <w:r w:rsidRPr="0086348C">
        <w:rPr>
          <w:rFonts w:ascii="Bookman Old Style" w:eastAsia="Calibri" w:hAnsi="Bookman Old Style" w:cs="Calibri"/>
          <w:bCs/>
          <w:kern w:val="0"/>
          <w:sz w:val="22"/>
          <w:szCs w:val="22"/>
          <w14:ligatures w14:val="none"/>
        </w:rPr>
        <w:t>Waiting on updated Sales Tax Tracking Sheet</w:t>
      </w:r>
      <w:r w:rsidR="00DC1FE8">
        <w:rPr>
          <w:rFonts w:ascii="Bookman Old Style" w:eastAsia="Calibri" w:hAnsi="Bookman Old Style" w:cs="Calibri"/>
          <w:bCs/>
          <w:kern w:val="0"/>
          <w:sz w:val="22"/>
          <w:szCs w:val="22"/>
          <w14:ligatures w14:val="none"/>
        </w:rPr>
        <w:t xml:space="preserve"> before the tax exemption can be closed out.</w:t>
      </w:r>
    </w:p>
    <w:p w14:paraId="08410B0D" w14:textId="0CEBFC97" w:rsidR="00DC1FE8" w:rsidRPr="0086348C" w:rsidRDefault="00DC1FE8" w:rsidP="0086348C">
      <w:pPr>
        <w:pStyle w:val="ListParagraph"/>
        <w:widowControl w:val="0"/>
        <w:numPr>
          <w:ilvl w:val="1"/>
          <w:numId w:val="25"/>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 xml:space="preserve">J. Meagher </w:t>
      </w:r>
      <w:r w:rsidR="007D5E92">
        <w:rPr>
          <w:rFonts w:ascii="Bookman Old Style" w:eastAsia="Calibri" w:hAnsi="Bookman Old Style" w:cs="Calibri"/>
          <w:bCs/>
          <w:kern w:val="0"/>
          <w:sz w:val="22"/>
          <w:szCs w:val="22"/>
          <w14:ligatures w14:val="none"/>
        </w:rPr>
        <w:t>sent a</w:t>
      </w:r>
      <w:r w:rsidR="0095725B">
        <w:rPr>
          <w:rFonts w:ascii="Bookman Old Style" w:eastAsia="Calibri" w:hAnsi="Bookman Old Style" w:cs="Calibri"/>
          <w:bCs/>
          <w:kern w:val="0"/>
          <w:sz w:val="22"/>
          <w:szCs w:val="22"/>
          <w14:ligatures w14:val="none"/>
        </w:rPr>
        <w:t xml:space="preserve"> letter </w:t>
      </w:r>
      <w:proofErr w:type="gramStart"/>
      <w:r w:rsidR="0095725B">
        <w:rPr>
          <w:rFonts w:ascii="Bookman Old Style" w:eastAsia="Calibri" w:hAnsi="Bookman Old Style" w:cs="Calibri"/>
          <w:bCs/>
          <w:kern w:val="0"/>
          <w:sz w:val="22"/>
          <w:szCs w:val="22"/>
          <w14:ligatures w14:val="none"/>
        </w:rPr>
        <w:t>Best</w:t>
      </w:r>
      <w:proofErr w:type="gramEnd"/>
      <w:r w:rsidR="0095725B">
        <w:rPr>
          <w:rFonts w:ascii="Bookman Old Style" w:eastAsia="Calibri" w:hAnsi="Bookman Old Style" w:cs="Calibri"/>
          <w:bCs/>
          <w:kern w:val="0"/>
          <w:sz w:val="22"/>
          <w:szCs w:val="22"/>
          <w14:ligatures w14:val="none"/>
        </w:rPr>
        <w:t xml:space="preserve"> Bev LLC</w:t>
      </w:r>
      <w:r w:rsidR="007D5E92">
        <w:rPr>
          <w:rFonts w:ascii="Bookman Old Style" w:eastAsia="Calibri" w:hAnsi="Bookman Old Style" w:cs="Calibri"/>
          <w:bCs/>
          <w:kern w:val="0"/>
          <w:sz w:val="22"/>
          <w:szCs w:val="22"/>
          <w14:ligatures w14:val="none"/>
        </w:rPr>
        <w:t xml:space="preserve">. </w:t>
      </w:r>
    </w:p>
    <w:p w14:paraId="0EBEF70E" w14:textId="3C18B89E" w:rsidR="00AE4E99" w:rsidRDefault="00387DFD" w:rsidP="00ED355A">
      <w:pPr>
        <w:widowControl w:val="0"/>
        <w:spacing w:before="3" w:after="0" w:line="240" w:lineRule="auto"/>
        <w:ind w:left="1065"/>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2</w:t>
      </w:r>
      <w:r w:rsidR="00A90B6B">
        <w:rPr>
          <w:rFonts w:ascii="Bookman Old Style" w:eastAsia="Calibri" w:hAnsi="Bookman Old Style" w:cs="Calibri"/>
          <w:bCs/>
          <w:kern w:val="0"/>
          <w:sz w:val="22"/>
          <w:szCs w:val="22"/>
          <w14:ligatures w14:val="none"/>
        </w:rPr>
        <w:t>.</w:t>
      </w:r>
      <w:r w:rsidR="006440F2" w:rsidRPr="006440F2">
        <w:rPr>
          <w:rFonts w:ascii="Bookman Old Style" w:eastAsia="Calibri" w:hAnsi="Bookman Old Style" w:cs="Calibri"/>
          <w:bCs/>
          <w:kern w:val="0"/>
          <w:sz w:val="22"/>
          <w:szCs w:val="22"/>
          <w14:ligatures w14:val="none"/>
        </w:rPr>
        <w:t xml:space="preserve"> </w:t>
      </w:r>
      <w:proofErr w:type="spellStart"/>
      <w:r w:rsidR="006440F2" w:rsidRPr="006440F2">
        <w:rPr>
          <w:rFonts w:ascii="Bookman Old Style" w:eastAsia="Calibri" w:hAnsi="Bookman Old Style" w:cs="Calibri"/>
          <w:bCs/>
          <w:kern w:val="0"/>
          <w:sz w:val="22"/>
          <w:szCs w:val="22"/>
          <w14:ligatures w14:val="none"/>
        </w:rPr>
        <w:t>Arteast</w:t>
      </w:r>
      <w:proofErr w:type="spellEnd"/>
      <w:r w:rsidR="006440F2" w:rsidRPr="006440F2">
        <w:rPr>
          <w:rFonts w:ascii="Bookman Old Style" w:eastAsia="Calibri" w:hAnsi="Bookman Old Style" w:cs="Calibri"/>
          <w:bCs/>
          <w:kern w:val="0"/>
          <w:sz w:val="22"/>
          <w:szCs w:val="22"/>
          <w14:ligatures w14:val="none"/>
        </w:rPr>
        <w:t xml:space="preserve"> Café LLC - $</w:t>
      </w:r>
      <w:r w:rsidR="002937BB">
        <w:rPr>
          <w:rFonts w:ascii="Bookman Old Style" w:eastAsia="Calibri" w:hAnsi="Bookman Old Style" w:cs="Calibri"/>
          <w:bCs/>
          <w:kern w:val="0"/>
          <w:sz w:val="22"/>
          <w:szCs w:val="22"/>
          <w14:ligatures w14:val="none"/>
        </w:rPr>
        <w:t>18</w:t>
      </w:r>
      <w:r w:rsidR="00AE4E99">
        <w:rPr>
          <w:rFonts w:ascii="Bookman Old Style" w:eastAsia="Calibri" w:hAnsi="Bookman Old Style" w:cs="Calibri"/>
          <w:bCs/>
          <w:kern w:val="0"/>
          <w:sz w:val="22"/>
          <w:szCs w:val="22"/>
          <w14:ligatures w14:val="none"/>
        </w:rPr>
        <w:t>,</w:t>
      </w:r>
      <w:r w:rsidR="00106D0A">
        <w:rPr>
          <w:rFonts w:ascii="Bookman Old Style" w:eastAsia="Calibri" w:hAnsi="Bookman Old Style" w:cs="Calibri"/>
          <w:bCs/>
          <w:kern w:val="0"/>
          <w:sz w:val="22"/>
          <w:szCs w:val="22"/>
          <w14:ligatures w14:val="none"/>
        </w:rPr>
        <w:t>865 (</w:t>
      </w:r>
      <w:r w:rsidR="008150BD">
        <w:rPr>
          <w:rFonts w:ascii="Bookman Old Style" w:eastAsia="Calibri" w:hAnsi="Bookman Old Style" w:cs="Calibri"/>
          <w:bCs/>
          <w:kern w:val="0"/>
          <w:sz w:val="22"/>
          <w:szCs w:val="22"/>
          <w14:ligatures w14:val="none"/>
        </w:rPr>
        <w:t>September</w:t>
      </w:r>
      <w:r w:rsidR="006440F2" w:rsidRPr="006440F2">
        <w:rPr>
          <w:rFonts w:ascii="Bookman Old Style" w:eastAsia="Calibri" w:hAnsi="Bookman Old Style" w:cs="Calibri"/>
          <w:bCs/>
          <w:kern w:val="0"/>
          <w:sz w:val="22"/>
          <w:szCs w:val="22"/>
          <w14:ligatures w14:val="none"/>
        </w:rPr>
        <w:t>)/ Authorized $24,000</w:t>
      </w:r>
      <w:r w:rsidR="00B912E5">
        <w:rPr>
          <w:rFonts w:ascii="Bookman Old Style" w:eastAsia="Calibri" w:hAnsi="Bookman Old Style" w:cs="Calibri"/>
          <w:bCs/>
          <w:kern w:val="0"/>
          <w:sz w:val="22"/>
          <w:szCs w:val="22"/>
          <w14:ligatures w14:val="none"/>
        </w:rPr>
        <w:t xml:space="preserve">- </w:t>
      </w:r>
      <w:proofErr w:type="spellStart"/>
      <w:r w:rsidR="00B912E5">
        <w:rPr>
          <w:rFonts w:ascii="Bookman Old Style" w:eastAsia="Calibri" w:hAnsi="Bookman Old Style" w:cs="Calibri"/>
          <w:bCs/>
          <w:kern w:val="0"/>
          <w:sz w:val="22"/>
          <w:szCs w:val="22"/>
          <w14:ligatures w14:val="none"/>
        </w:rPr>
        <w:t>Arteast</w:t>
      </w:r>
      <w:proofErr w:type="spellEnd"/>
      <w:r w:rsidR="00B912E5">
        <w:rPr>
          <w:rFonts w:ascii="Bookman Old Style" w:eastAsia="Calibri" w:hAnsi="Bookman Old Style" w:cs="Calibri"/>
          <w:bCs/>
          <w:kern w:val="0"/>
          <w:sz w:val="22"/>
          <w:szCs w:val="22"/>
          <w14:ligatures w14:val="none"/>
        </w:rPr>
        <w:t xml:space="preserve"> requested to extend the sales tax exemption</w:t>
      </w:r>
      <w:r w:rsidR="00960C06">
        <w:rPr>
          <w:rFonts w:ascii="Bookman Old Style" w:eastAsia="Calibri" w:hAnsi="Bookman Old Style" w:cs="Calibri"/>
          <w:bCs/>
          <w:kern w:val="0"/>
          <w:sz w:val="22"/>
          <w:szCs w:val="22"/>
          <w14:ligatures w14:val="none"/>
        </w:rPr>
        <w:t xml:space="preserve">. </w:t>
      </w:r>
      <w:r w:rsidR="00980AF9">
        <w:rPr>
          <w:rFonts w:ascii="Bookman Old Style" w:eastAsia="Calibri" w:hAnsi="Bookman Old Style" w:cs="Calibri"/>
          <w:bCs/>
          <w:kern w:val="0"/>
          <w:sz w:val="22"/>
          <w:szCs w:val="22"/>
          <w14:ligatures w14:val="none"/>
        </w:rPr>
        <w:t xml:space="preserve">Exterior work has been completed. </w:t>
      </w:r>
      <w:r w:rsidR="00BD6FAF">
        <w:rPr>
          <w:rFonts w:ascii="Bookman Old Style" w:eastAsia="Calibri" w:hAnsi="Bookman Old Style" w:cs="Calibri"/>
          <w:bCs/>
          <w:kern w:val="0"/>
          <w:sz w:val="22"/>
          <w:szCs w:val="22"/>
          <w14:ligatures w14:val="none"/>
        </w:rPr>
        <w:t>They are bidding out the interior.</w:t>
      </w:r>
    </w:p>
    <w:p w14:paraId="6B5C2041" w14:textId="54C32C9C" w:rsidR="00C26F2A" w:rsidRPr="00D723B9" w:rsidRDefault="006440F2" w:rsidP="00BD0D45">
      <w:pPr>
        <w:pStyle w:val="ListParagraph"/>
        <w:widowControl w:val="0"/>
        <w:numPr>
          <w:ilvl w:val="0"/>
          <w:numId w:val="18"/>
        </w:numPr>
        <w:spacing w:before="3" w:after="0" w:line="240" w:lineRule="auto"/>
        <w:jc w:val="both"/>
        <w:rPr>
          <w:rFonts w:ascii="Bookman Old Style" w:eastAsia="Calibri" w:hAnsi="Bookman Old Style" w:cs="Calibri"/>
          <w:bCs/>
          <w:kern w:val="0"/>
          <w:sz w:val="22"/>
          <w:szCs w:val="22"/>
          <w14:ligatures w14:val="none"/>
        </w:rPr>
      </w:pPr>
      <w:proofErr w:type="spellStart"/>
      <w:r w:rsidRPr="00D723B9">
        <w:rPr>
          <w:rFonts w:ascii="Bookman Old Style" w:eastAsia="Calibri" w:hAnsi="Bookman Old Style" w:cs="Calibri"/>
          <w:bCs/>
          <w:kern w:val="0"/>
          <w:sz w:val="22"/>
          <w:szCs w:val="22"/>
          <w14:ligatures w14:val="none"/>
        </w:rPr>
        <w:t>Suneast</w:t>
      </w:r>
      <w:proofErr w:type="spellEnd"/>
      <w:r w:rsidRPr="00D723B9">
        <w:rPr>
          <w:rFonts w:ascii="Bookman Old Style" w:eastAsia="Calibri" w:hAnsi="Bookman Old Style" w:cs="Calibri"/>
          <w:bCs/>
          <w:kern w:val="0"/>
          <w:sz w:val="22"/>
          <w:szCs w:val="22"/>
          <w14:ligatures w14:val="none"/>
        </w:rPr>
        <w:t xml:space="preserve"> Solar Pilot</w:t>
      </w:r>
      <w:r w:rsidR="006778C9" w:rsidRPr="00D723B9">
        <w:rPr>
          <w:rFonts w:ascii="Bookman Old Style" w:eastAsia="Calibri" w:hAnsi="Bookman Old Style" w:cs="Calibri"/>
          <w:bCs/>
          <w:kern w:val="0"/>
          <w:sz w:val="22"/>
          <w:szCs w:val="22"/>
          <w14:ligatures w14:val="none"/>
        </w:rPr>
        <w:t xml:space="preserve"> –</w:t>
      </w:r>
      <w:r w:rsidR="0095725B" w:rsidRPr="00D723B9">
        <w:rPr>
          <w:rFonts w:ascii="Bookman Old Style" w:eastAsia="Calibri" w:hAnsi="Bookman Old Style" w:cs="Calibri"/>
          <w:bCs/>
          <w:kern w:val="0"/>
          <w:sz w:val="22"/>
          <w:szCs w:val="22"/>
          <w14:ligatures w14:val="none"/>
        </w:rPr>
        <w:t xml:space="preserve"> </w:t>
      </w:r>
      <w:r w:rsidR="00D842BE">
        <w:rPr>
          <w:rFonts w:ascii="Bookman Old Style" w:eastAsia="Calibri" w:hAnsi="Bookman Old Style" w:cs="Calibri"/>
          <w:bCs/>
          <w:kern w:val="0"/>
          <w:sz w:val="22"/>
          <w:szCs w:val="22"/>
          <w14:ligatures w14:val="none"/>
        </w:rPr>
        <w:t>Closing complete.</w:t>
      </w:r>
    </w:p>
    <w:p w14:paraId="3710574B" w14:textId="176A93E4" w:rsidR="00BD6FAF" w:rsidRPr="00BD6FAF" w:rsidRDefault="00D723B9" w:rsidP="00BD6FAF">
      <w:pPr>
        <w:pStyle w:val="ListParagraph"/>
        <w:widowControl w:val="0"/>
        <w:numPr>
          <w:ilvl w:val="0"/>
          <w:numId w:val="18"/>
        </w:numPr>
        <w:spacing w:before="3" w:after="0" w:line="240" w:lineRule="auto"/>
        <w:jc w:val="both"/>
        <w:rPr>
          <w:rFonts w:ascii="Bookman Old Style" w:eastAsia="Calibri" w:hAnsi="Bookman Old Style" w:cs="Calibri"/>
          <w:bCs/>
          <w:kern w:val="0"/>
          <w:sz w:val="22"/>
          <w:szCs w:val="22"/>
          <w14:ligatures w14:val="none"/>
        </w:rPr>
      </w:pPr>
      <w:r w:rsidRPr="00D723B9">
        <w:rPr>
          <w:rFonts w:ascii="Bookman Old Style" w:eastAsia="Calibri" w:hAnsi="Bookman Old Style" w:cs="Calibri"/>
          <w:bCs/>
          <w:kern w:val="0"/>
          <w:sz w:val="22"/>
          <w:szCs w:val="22"/>
          <w14:ligatures w14:val="none"/>
        </w:rPr>
        <w:t xml:space="preserve">PILOT payments </w:t>
      </w:r>
      <w:proofErr w:type="gramStart"/>
      <w:r w:rsidRPr="00D723B9">
        <w:rPr>
          <w:rFonts w:ascii="Bookman Old Style" w:eastAsia="Calibri" w:hAnsi="Bookman Old Style" w:cs="Calibri"/>
          <w:bCs/>
          <w:kern w:val="0"/>
          <w:sz w:val="22"/>
          <w:szCs w:val="22"/>
          <w14:ligatures w14:val="none"/>
        </w:rPr>
        <w:t>issued</w:t>
      </w:r>
      <w:proofErr w:type="gramEnd"/>
      <w:r w:rsidRPr="00D723B9">
        <w:rPr>
          <w:rFonts w:ascii="Bookman Old Style" w:eastAsia="Calibri" w:hAnsi="Bookman Old Style" w:cs="Calibri"/>
          <w:bCs/>
          <w:kern w:val="0"/>
          <w:sz w:val="22"/>
          <w:szCs w:val="22"/>
          <w14:ligatures w14:val="none"/>
        </w:rPr>
        <w:t xml:space="preserve"> to taxing authorities</w:t>
      </w:r>
      <w:r w:rsidR="00BD6FAF">
        <w:rPr>
          <w:rFonts w:ascii="Bookman Old Style" w:eastAsia="Calibri" w:hAnsi="Bookman Old Style" w:cs="Calibri"/>
          <w:bCs/>
          <w:kern w:val="0"/>
          <w:sz w:val="22"/>
          <w:szCs w:val="22"/>
          <w14:ligatures w14:val="none"/>
        </w:rPr>
        <w:t xml:space="preserve">. M. Sauerbrey informed the board that the teachers union asked her to explain and provide PILOT language for the </w:t>
      </w:r>
      <w:proofErr w:type="spellStart"/>
      <w:r w:rsidR="00BD6FAF">
        <w:rPr>
          <w:rFonts w:ascii="Bookman Old Style" w:eastAsia="Calibri" w:hAnsi="Bookman Old Style" w:cs="Calibri"/>
          <w:bCs/>
          <w:kern w:val="0"/>
          <w:sz w:val="22"/>
          <w:szCs w:val="22"/>
          <w14:ligatures w14:val="none"/>
        </w:rPr>
        <w:t>Kindermorgan</w:t>
      </w:r>
      <w:proofErr w:type="spellEnd"/>
      <w:r w:rsidR="00BD6FAF">
        <w:rPr>
          <w:rFonts w:ascii="Bookman Old Style" w:eastAsia="Calibri" w:hAnsi="Bookman Old Style" w:cs="Calibri"/>
          <w:bCs/>
          <w:kern w:val="0"/>
          <w:sz w:val="22"/>
          <w:szCs w:val="22"/>
          <w14:ligatures w14:val="none"/>
        </w:rPr>
        <w:t xml:space="preserve"> PILOT that is going back on the tax roll in 2026. </w:t>
      </w:r>
      <w:r w:rsidR="00E2502B">
        <w:rPr>
          <w:rFonts w:ascii="Bookman Old Style" w:eastAsia="Calibri" w:hAnsi="Bookman Old Style" w:cs="Calibri"/>
          <w:bCs/>
          <w:kern w:val="0"/>
          <w:sz w:val="22"/>
          <w:szCs w:val="22"/>
          <w14:ligatures w14:val="none"/>
        </w:rPr>
        <w:t xml:space="preserve">M. Sauerbrey informed the union as best she could and would recommend the union to contact J. Meagher for more information. </w:t>
      </w:r>
    </w:p>
    <w:p w14:paraId="6A9535D2" w14:textId="77777777" w:rsidR="00594810" w:rsidRPr="00594810" w:rsidRDefault="00594810" w:rsidP="00594810">
      <w:pPr>
        <w:pStyle w:val="ListParagraph"/>
        <w:widowControl w:val="0"/>
        <w:spacing w:before="3" w:after="0" w:line="240" w:lineRule="auto"/>
        <w:jc w:val="both"/>
        <w:rPr>
          <w:rFonts w:ascii="Bookman Old Style" w:eastAsia="Calibri" w:hAnsi="Bookman Old Style" w:cs="Calibri"/>
          <w:b/>
          <w:kern w:val="0"/>
          <w:sz w:val="22"/>
          <w:szCs w:val="22"/>
          <w14:ligatures w14:val="none"/>
        </w:rPr>
      </w:pPr>
    </w:p>
    <w:p w14:paraId="32AD7002" w14:textId="484E5EB7" w:rsidR="002A0A85" w:rsidRPr="006440F2" w:rsidRDefault="006440F2" w:rsidP="006440F2">
      <w:pPr>
        <w:widowControl w:val="0"/>
        <w:spacing w:before="3" w:after="0" w:line="240" w:lineRule="auto"/>
        <w:jc w:val="both"/>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kern w:val="0"/>
          <w:sz w:val="22"/>
          <w:szCs w:val="22"/>
          <w14:ligatures w14:val="none"/>
        </w:rPr>
        <w:t>Project</w:t>
      </w:r>
      <w:r w:rsidR="006778C9">
        <w:rPr>
          <w:rFonts w:ascii="Bookman Old Style" w:eastAsia="Calibri" w:hAnsi="Bookman Old Style" w:cs="Calibri"/>
          <w:b/>
          <w:kern w:val="0"/>
          <w:sz w:val="22"/>
          <w:szCs w:val="22"/>
          <w14:ligatures w14:val="none"/>
        </w:rPr>
        <w:t>/</w:t>
      </w:r>
      <w:r w:rsidRPr="006440F2">
        <w:rPr>
          <w:rFonts w:ascii="Bookman Old Style" w:eastAsia="Calibri" w:hAnsi="Bookman Old Style" w:cs="Calibri"/>
          <w:b/>
          <w:bCs/>
          <w:kern w:val="0"/>
          <w:sz w:val="22"/>
          <w:szCs w:val="22"/>
          <w14:ligatures w14:val="none"/>
        </w:rPr>
        <w:t xml:space="preserve">Grant Updates:  </w:t>
      </w:r>
    </w:p>
    <w:p w14:paraId="75DDFE1B" w14:textId="06D532B6" w:rsidR="006778C9" w:rsidRDefault="006440F2" w:rsidP="006778C9">
      <w:pPr>
        <w:pStyle w:val="ListParagraph"/>
        <w:widowControl w:val="0"/>
        <w:numPr>
          <w:ilvl w:val="0"/>
          <w:numId w:val="12"/>
        </w:numPr>
        <w:spacing w:before="3" w:after="0" w:line="240" w:lineRule="auto"/>
        <w:ind w:left="720"/>
        <w:jc w:val="both"/>
        <w:rPr>
          <w:rFonts w:ascii="Bookman Old Style" w:eastAsia="Calibri" w:hAnsi="Bookman Old Style" w:cs="Calibri"/>
          <w:bCs/>
          <w:kern w:val="0"/>
          <w:sz w:val="22"/>
          <w:szCs w:val="22"/>
          <w14:ligatures w14:val="none"/>
        </w:rPr>
      </w:pPr>
      <w:r w:rsidRPr="00387DFD">
        <w:rPr>
          <w:rFonts w:ascii="Bookman Old Style" w:eastAsia="Calibri" w:hAnsi="Bookman Old Style" w:cs="Calibri"/>
          <w:bCs/>
          <w:kern w:val="0"/>
          <w:sz w:val="22"/>
          <w:szCs w:val="22"/>
          <w14:ligatures w14:val="none"/>
        </w:rPr>
        <w:t>USDA RBDG and ARC Grant –</w:t>
      </w:r>
      <w:r w:rsidR="006778C9">
        <w:rPr>
          <w:rFonts w:ascii="Bookman Old Style" w:eastAsia="Calibri" w:hAnsi="Bookman Old Style" w:cs="Calibri"/>
          <w:bCs/>
          <w:kern w:val="0"/>
          <w:sz w:val="22"/>
          <w:szCs w:val="22"/>
          <w14:ligatures w14:val="none"/>
        </w:rPr>
        <w:t xml:space="preserve"> </w:t>
      </w:r>
      <w:r w:rsidRPr="00387DFD">
        <w:rPr>
          <w:rFonts w:ascii="Bookman Old Style" w:eastAsia="Calibri" w:hAnsi="Bookman Old Style" w:cs="Calibri"/>
          <w:bCs/>
          <w:kern w:val="0"/>
          <w:sz w:val="22"/>
          <w:szCs w:val="22"/>
          <w14:ligatures w14:val="none"/>
        </w:rPr>
        <w:t xml:space="preserve">Lounsberry </w:t>
      </w:r>
      <w:r w:rsidR="006778C9">
        <w:rPr>
          <w:rFonts w:ascii="Bookman Old Style" w:eastAsia="Calibri" w:hAnsi="Bookman Old Style" w:cs="Calibri"/>
          <w:bCs/>
          <w:kern w:val="0"/>
          <w:sz w:val="22"/>
          <w:szCs w:val="22"/>
          <w14:ligatures w14:val="none"/>
        </w:rPr>
        <w:t>Pre-engineering Study</w:t>
      </w:r>
    </w:p>
    <w:p w14:paraId="1BC51873" w14:textId="7347ACCC" w:rsidR="006778C9" w:rsidRPr="006778C9" w:rsidRDefault="00D2192A" w:rsidP="006778C9">
      <w:pPr>
        <w:pStyle w:val="ListParagraph"/>
        <w:widowControl w:val="0"/>
        <w:numPr>
          <w:ilvl w:val="0"/>
          <w:numId w:val="22"/>
        </w:numPr>
        <w:spacing w:before="3" w:after="0" w:line="240" w:lineRule="auto"/>
        <w:jc w:val="both"/>
        <w:rPr>
          <w:rFonts w:ascii="Bookman Old Style" w:eastAsia="Calibri" w:hAnsi="Bookman Old Style" w:cs="Calibri"/>
          <w:bCs/>
          <w:kern w:val="0"/>
          <w:sz w:val="22"/>
          <w:szCs w:val="22"/>
          <w14:ligatures w14:val="none"/>
        </w:rPr>
      </w:pPr>
      <w:r w:rsidRPr="006778C9">
        <w:rPr>
          <w:rFonts w:ascii="Bookman Old Style" w:eastAsia="Calibri" w:hAnsi="Bookman Old Style" w:cs="Calibri"/>
          <w:bCs/>
          <w:kern w:val="0"/>
          <w:sz w:val="22"/>
          <w:szCs w:val="22"/>
          <w14:ligatures w14:val="none"/>
        </w:rPr>
        <w:t xml:space="preserve">90% of </w:t>
      </w:r>
      <w:r w:rsidR="006778C9" w:rsidRPr="006778C9">
        <w:rPr>
          <w:rFonts w:ascii="Bookman Old Style" w:eastAsia="Calibri" w:hAnsi="Bookman Old Style" w:cs="Calibri"/>
          <w:bCs/>
          <w:kern w:val="0"/>
          <w:sz w:val="22"/>
          <w:szCs w:val="22"/>
          <w14:ligatures w14:val="none"/>
        </w:rPr>
        <w:t>the project</w:t>
      </w:r>
      <w:r w:rsidR="008457E1" w:rsidRPr="006778C9">
        <w:rPr>
          <w:rFonts w:ascii="Bookman Old Style" w:eastAsia="Calibri" w:hAnsi="Bookman Old Style" w:cs="Calibri"/>
          <w:bCs/>
          <w:kern w:val="0"/>
          <w:sz w:val="22"/>
          <w:szCs w:val="22"/>
          <w14:ligatures w14:val="none"/>
        </w:rPr>
        <w:t xml:space="preserve"> ha</w:t>
      </w:r>
      <w:r w:rsidRPr="006778C9">
        <w:rPr>
          <w:rFonts w:ascii="Bookman Old Style" w:eastAsia="Calibri" w:hAnsi="Bookman Old Style" w:cs="Calibri"/>
          <w:bCs/>
          <w:kern w:val="0"/>
          <w:sz w:val="22"/>
          <w:szCs w:val="22"/>
          <w14:ligatures w14:val="none"/>
        </w:rPr>
        <w:t>s</w:t>
      </w:r>
      <w:r w:rsidR="008457E1" w:rsidRPr="006778C9">
        <w:rPr>
          <w:rFonts w:ascii="Bookman Old Style" w:eastAsia="Calibri" w:hAnsi="Bookman Old Style" w:cs="Calibri"/>
          <w:bCs/>
          <w:kern w:val="0"/>
          <w:sz w:val="22"/>
          <w:szCs w:val="22"/>
          <w14:ligatures w14:val="none"/>
        </w:rPr>
        <w:t xml:space="preserve"> been complete</w:t>
      </w:r>
      <w:r w:rsidR="00AE4E99" w:rsidRPr="006778C9">
        <w:rPr>
          <w:rFonts w:ascii="Bookman Old Style" w:eastAsia="Calibri" w:hAnsi="Bookman Old Style" w:cs="Calibri"/>
          <w:bCs/>
          <w:kern w:val="0"/>
          <w:sz w:val="22"/>
          <w:szCs w:val="22"/>
          <w14:ligatures w14:val="none"/>
        </w:rPr>
        <w:t>d.</w:t>
      </w:r>
    </w:p>
    <w:p w14:paraId="0DC80917" w14:textId="2895F42D" w:rsidR="001A723B" w:rsidRDefault="009654D2" w:rsidP="006778C9">
      <w:pPr>
        <w:pStyle w:val="ListParagraph"/>
        <w:widowControl w:val="0"/>
        <w:numPr>
          <w:ilvl w:val="0"/>
          <w:numId w:val="22"/>
        </w:numPr>
        <w:spacing w:before="3" w:after="0" w:line="240" w:lineRule="auto"/>
        <w:jc w:val="both"/>
        <w:rPr>
          <w:rFonts w:ascii="Bookman Old Style" w:eastAsia="Calibri" w:hAnsi="Bookman Old Style" w:cs="Calibri"/>
          <w:bCs/>
          <w:kern w:val="0"/>
          <w:sz w:val="22"/>
          <w:szCs w:val="22"/>
          <w14:ligatures w14:val="none"/>
        </w:rPr>
      </w:pPr>
      <w:r w:rsidRPr="006778C9">
        <w:rPr>
          <w:rFonts w:ascii="Bookman Old Style" w:eastAsia="Calibri" w:hAnsi="Bookman Old Style" w:cs="Calibri"/>
          <w:bCs/>
          <w:kern w:val="0"/>
          <w:sz w:val="22"/>
          <w:szCs w:val="22"/>
          <w14:ligatures w14:val="none"/>
        </w:rPr>
        <w:t xml:space="preserve">Received ARC reimbursement </w:t>
      </w:r>
    </w:p>
    <w:p w14:paraId="426B468B" w14:textId="4E8C819C" w:rsidR="006778C9" w:rsidRDefault="00106D0A" w:rsidP="006778C9">
      <w:pPr>
        <w:pStyle w:val="ListParagraph"/>
        <w:widowControl w:val="0"/>
        <w:numPr>
          <w:ilvl w:val="0"/>
          <w:numId w:val="22"/>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Received</w:t>
      </w:r>
      <w:r w:rsidR="006778C9" w:rsidRPr="006778C9">
        <w:rPr>
          <w:rFonts w:ascii="Bookman Old Style" w:eastAsia="Calibri" w:hAnsi="Bookman Old Style" w:cs="Calibri"/>
          <w:bCs/>
          <w:kern w:val="0"/>
          <w:sz w:val="22"/>
          <w:szCs w:val="22"/>
          <w14:ligatures w14:val="none"/>
        </w:rPr>
        <w:t xml:space="preserve"> </w:t>
      </w:r>
      <w:r w:rsidR="0086348C">
        <w:rPr>
          <w:rFonts w:ascii="Bookman Old Style" w:eastAsia="Calibri" w:hAnsi="Bookman Old Style" w:cs="Calibri"/>
          <w:bCs/>
          <w:kern w:val="0"/>
          <w:sz w:val="22"/>
          <w:szCs w:val="22"/>
          <w14:ligatures w14:val="none"/>
        </w:rPr>
        <w:t xml:space="preserve">1-year </w:t>
      </w:r>
      <w:r w:rsidR="006778C9" w:rsidRPr="006778C9">
        <w:rPr>
          <w:rFonts w:ascii="Bookman Old Style" w:eastAsia="Calibri" w:hAnsi="Bookman Old Style" w:cs="Calibri"/>
          <w:bCs/>
          <w:kern w:val="0"/>
          <w:sz w:val="22"/>
          <w:szCs w:val="22"/>
          <w14:ligatures w14:val="none"/>
        </w:rPr>
        <w:t>extension</w:t>
      </w:r>
      <w:r w:rsidR="006778C9">
        <w:rPr>
          <w:rFonts w:ascii="Bookman Old Style" w:eastAsia="Calibri" w:hAnsi="Bookman Old Style" w:cs="Calibri"/>
          <w:bCs/>
          <w:kern w:val="0"/>
          <w:sz w:val="22"/>
          <w:szCs w:val="22"/>
          <w14:ligatures w14:val="none"/>
        </w:rPr>
        <w:t xml:space="preserve"> from USDA</w:t>
      </w:r>
    </w:p>
    <w:p w14:paraId="5B55AB8E" w14:textId="2B9A3E7A" w:rsidR="008E05FA" w:rsidRPr="006778C9" w:rsidRDefault="008E05FA" w:rsidP="006778C9">
      <w:pPr>
        <w:pStyle w:val="ListParagraph"/>
        <w:widowControl w:val="0"/>
        <w:numPr>
          <w:ilvl w:val="0"/>
          <w:numId w:val="22"/>
        </w:numPr>
        <w:spacing w:before="3" w:after="0" w:line="240" w:lineRule="auto"/>
        <w:jc w:val="both"/>
        <w:rPr>
          <w:rFonts w:ascii="Bookman Old Style" w:eastAsia="Calibri" w:hAnsi="Bookman Old Style" w:cs="Calibri"/>
          <w:bCs/>
          <w:kern w:val="0"/>
          <w:sz w:val="22"/>
          <w:szCs w:val="22"/>
          <w14:ligatures w14:val="none"/>
        </w:rPr>
      </w:pPr>
      <w:r>
        <w:rPr>
          <w:rFonts w:ascii="Bookman Old Style" w:eastAsia="Calibri" w:hAnsi="Bookman Old Style" w:cs="Calibri"/>
          <w:bCs/>
          <w:kern w:val="0"/>
          <w:sz w:val="22"/>
          <w:szCs w:val="22"/>
          <w14:ligatures w14:val="none"/>
        </w:rPr>
        <w:t>Waiting for harvesting season to end for Geotech to be completed.</w:t>
      </w:r>
    </w:p>
    <w:p w14:paraId="53853F26" w14:textId="77777777" w:rsidR="006778C9" w:rsidRDefault="006440F2" w:rsidP="006778C9">
      <w:pPr>
        <w:widowControl w:val="0"/>
        <w:numPr>
          <w:ilvl w:val="0"/>
          <w:numId w:val="12"/>
        </w:numPr>
        <w:tabs>
          <w:tab w:val="left" w:pos="720"/>
        </w:tabs>
        <w:spacing w:before="3" w:after="0" w:line="240" w:lineRule="auto"/>
        <w:ind w:hanging="720"/>
        <w:jc w:val="both"/>
        <w:rPr>
          <w:rFonts w:ascii="Bookman Old Style" w:eastAsia="Calibri" w:hAnsi="Bookman Old Style" w:cs="Calibri"/>
          <w:bCs/>
          <w:kern w:val="0"/>
          <w:sz w:val="22"/>
          <w:szCs w:val="22"/>
          <w14:ligatures w14:val="none"/>
        </w:rPr>
      </w:pPr>
      <w:r w:rsidRPr="001A723B">
        <w:rPr>
          <w:rFonts w:ascii="Bookman Old Style" w:eastAsia="Calibri" w:hAnsi="Bookman Old Style" w:cs="Calibri"/>
          <w:bCs/>
          <w:kern w:val="0"/>
          <w:sz w:val="22"/>
          <w:szCs w:val="22"/>
          <w14:ligatures w14:val="none"/>
        </w:rPr>
        <w:t xml:space="preserve">USDA IRP Loan Application – </w:t>
      </w:r>
    </w:p>
    <w:p w14:paraId="34C8123F" w14:textId="22184D8B" w:rsidR="00387DFD" w:rsidRDefault="00C671E9" w:rsidP="006778C9">
      <w:pPr>
        <w:pStyle w:val="ListParagraph"/>
        <w:widowControl w:val="0"/>
        <w:numPr>
          <w:ilvl w:val="0"/>
          <w:numId w:val="23"/>
        </w:numPr>
        <w:tabs>
          <w:tab w:val="left" w:pos="720"/>
        </w:tabs>
        <w:spacing w:before="3" w:after="0" w:line="240" w:lineRule="auto"/>
        <w:jc w:val="both"/>
        <w:rPr>
          <w:rFonts w:ascii="Bookman Old Style" w:eastAsia="Calibri" w:hAnsi="Bookman Old Style" w:cs="Calibri"/>
          <w:bCs/>
          <w:kern w:val="0"/>
          <w:sz w:val="22"/>
          <w:szCs w:val="22"/>
          <w14:ligatures w14:val="none"/>
        </w:rPr>
      </w:pPr>
      <w:r w:rsidRPr="006778C9">
        <w:rPr>
          <w:rFonts w:ascii="Bookman Old Style" w:eastAsia="Calibri" w:hAnsi="Bookman Old Style" w:cs="Calibri"/>
          <w:bCs/>
          <w:kern w:val="0"/>
          <w:sz w:val="22"/>
          <w:szCs w:val="22"/>
          <w14:ligatures w14:val="none"/>
        </w:rPr>
        <w:t xml:space="preserve">The IDA was awarded $299,000 in IRP Funds. </w:t>
      </w:r>
    </w:p>
    <w:p w14:paraId="28496C90" w14:textId="77777777" w:rsidR="006778C9" w:rsidRDefault="006778C9" w:rsidP="006778C9">
      <w:pPr>
        <w:pStyle w:val="ListParagraph"/>
        <w:widowControl w:val="0"/>
        <w:numPr>
          <w:ilvl w:val="0"/>
          <w:numId w:val="23"/>
        </w:numPr>
        <w:tabs>
          <w:tab w:val="left" w:pos="720"/>
        </w:tabs>
        <w:spacing w:before="3" w:after="0" w:line="240" w:lineRule="auto"/>
        <w:jc w:val="both"/>
        <w:rPr>
          <w:rFonts w:ascii="Bookman Old Style" w:eastAsia="Calibri" w:hAnsi="Bookman Old Style" w:cs="Calibri"/>
          <w:bCs/>
          <w:kern w:val="0"/>
          <w:sz w:val="22"/>
          <w:szCs w:val="22"/>
          <w14:ligatures w14:val="none"/>
        </w:rPr>
      </w:pPr>
      <w:r w:rsidRPr="006778C9">
        <w:rPr>
          <w:rFonts w:ascii="Bookman Old Style" w:eastAsia="Calibri" w:hAnsi="Bookman Old Style" w:cs="Calibri"/>
          <w:bCs/>
          <w:kern w:val="0"/>
          <w:sz w:val="22"/>
          <w:szCs w:val="22"/>
          <w14:ligatures w14:val="none"/>
        </w:rPr>
        <w:t>IRP Loan Letter of Conditions package</w:t>
      </w:r>
      <w:r>
        <w:rPr>
          <w:rFonts w:ascii="Bookman Old Style" w:eastAsia="Calibri" w:hAnsi="Bookman Old Style" w:cs="Calibri"/>
          <w:bCs/>
          <w:kern w:val="0"/>
          <w:sz w:val="22"/>
          <w:szCs w:val="22"/>
          <w14:ligatures w14:val="none"/>
        </w:rPr>
        <w:t xml:space="preserve"> to be issued by USDA</w:t>
      </w:r>
    </w:p>
    <w:p w14:paraId="2A7EB60A" w14:textId="77777777" w:rsidR="0086348C" w:rsidRDefault="006440F2" w:rsidP="006778C9">
      <w:pPr>
        <w:pStyle w:val="ListParagraph"/>
        <w:widowControl w:val="0"/>
        <w:numPr>
          <w:ilvl w:val="0"/>
          <w:numId w:val="12"/>
        </w:numPr>
        <w:tabs>
          <w:tab w:val="left" w:pos="720"/>
        </w:tabs>
        <w:spacing w:before="3" w:after="0" w:line="240" w:lineRule="auto"/>
        <w:ind w:left="720"/>
        <w:jc w:val="both"/>
        <w:rPr>
          <w:rFonts w:ascii="Bookman Old Style" w:eastAsia="Calibri" w:hAnsi="Bookman Old Style" w:cs="Calibri"/>
          <w:bCs/>
          <w:kern w:val="0"/>
          <w:sz w:val="22"/>
          <w:szCs w:val="22"/>
          <w14:ligatures w14:val="none"/>
        </w:rPr>
      </w:pPr>
      <w:r w:rsidRPr="006778C9">
        <w:rPr>
          <w:rFonts w:ascii="Bookman Old Style" w:eastAsia="Calibri" w:hAnsi="Bookman Old Style" w:cs="Calibri"/>
          <w:bCs/>
          <w:kern w:val="0"/>
          <w:sz w:val="22"/>
          <w:szCs w:val="22"/>
          <w14:ligatures w14:val="none"/>
        </w:rPr>
        <w:t xml:space="preserve">USDA </w:t>
      </w:r>
      <w:r w:rsidR="006778C9">
        <w:rPr>
          <w:rFonts w:ascii="Bookman Old Style" w:eastAsia="Calibri" w:hAnsi="Bookman Old Style" w:cs="Calibri"/>
          <w:bCs/>
          <w:kern w:val="0"/>
          <w:sz w:val="22"/>
          <w:szCs w:val="22"/>
          <w14:ligatures w14:val="none"/>
        </w:rPr>
        <w:t xml:space="preserve">RBDG </w:t>
      </w:r>
      <w:r w:rsidRPr="006778C9">
        <w:rPr>
          <w:rFonts w:ascii="Bookman Old Style" w:eastAsia="Calibri" w:hAnsi="Bookman Old Style" w:cs="Calibri"/>
          <w:bCs/>
          <w:kern w:val="0"/>
          <w:sz w:val="22"/>
          <w:szCs w:val="22"/>
          <w14:ligatures w14:val="none"/>
        </w:rPr>
        <w:t xml:space="preserve">Equipment </w:t>
      </w:r>
      <w:r w:rsidR="008457E1" w:rsidRPr="006778C9">
        <w:rPr>
          <w:rFonts w:ascii="Bookman Old Style" w:eastAsia="Calibri" w:hAnsi="Bookman Old Style" w:cs="Calibri"/>
          <w:bCs/>
          <w:kern w:val="0"/>
          <w:sz w:val="22"/>
          <w:szCs w:val="22"/>
          <w14:ligatures w14:val="none"/>
        </w:rPr>
        <w:t xml:space="preserve">Lease </w:t>
      </w:r>
      <w:r w:rsidR="006778C9">
        <w:rPr>
          <w:rFonts w:ascii="Bookman Old Style" w:eastAsia="Calibri" w:hAnsi="Bookman Old Style" w:cs="Calibri"/>
          <w:bCs/>
          <w:kern w:val="0"/>
          <w:sz w:val="22"/>
          <w:szCs w:val="22"/>
          <w14:ligatures w14:val="none"/>
        </w:rPr>
        <w:t xml:space="preserve">program </w:t>
      </w:r>
    </w:p>
    <w:p w14:paraId="6E333641" w14:textId="5F5CCDA4" w:rsidR="0086348C" w:rsidRDefault="0086348C" w:rsidP="0086348C">
      <w:pPr>
        <w:pStyle w:val="ListParagraph"/>
        <w:widowControl w:val="0"/>
        <w:numPr>
          <w:ilvl w:val="0"/>
          <w:numId w:val="24"/>
        </w:numPr>
        <w:tabs>
          <w:tab w:val="left" w:pos="720"/>
        </w:tabs>
        <w:spacing w:before="3" w:after="0" w:line="240" w:lineRule="auto"/>
        <w:jc w:val="both"/>
        <w:rPr>
          <w:rFonts w:ascii="Bookman Old Style" w:eastAsia="Calibri" w:hAnsi="Bookman Old Style" w:cs="Calibri"/>
          <w:bCs/>
          <w:kern w:val="0"/>
          <w:sz w:val="22"/>
          <w:szCs w:val="22"/>
          <w14:ligatures w14:val="none"/>
        </w:rPr>
      </w:pPr>
      <w:r w:rsidRPr="0086348C">
        <w:rPr>
          <w:rFonts w:ascii="Bookman Old Style" w:eastAsia="Calibri" w:hAnsi="Bookman Old Style" w:cs="Calibri"/>
          <w:bCs/>
          <w:kern w:val="0"/>
          <w:sz w:val="22"/>
          <w:szCs w:val="22"/>
          <w14:ligatures w14:val="none"/>
        </w:rPr>
        <w:t>The quarterly</w:t>
      </w:r>
      <w:r w:rsidR="00AE4E99" w:rsidRPr="0086348C">
        <w:rPr>
          <w:rFonts w:ascii="Bookman Old Style" w:eastAsia="Calibri" w:hAnsi="Bookman Old Style" w:cs="Calibri"/>
          <w:bCs/>
          <w:kern w:val="0"/>
          <w:sz w:val="22"/>
          <w:szCs w:val="22"/>
          <w14:ligatures w14:val="none"/>
        </w:rPr>
        <w:t xml:space="preserve"> report has been completed for </w:t>
      </w:r>
      <w:r w:rsidR="006778C9" w:rsidRPr="0086348C">
        <w:rPr>
          <w:rFonts w:ascii="Bookman Old Style" w:eastAsia="Calibri" w:hAnsi="Bookman Old Style" w:cs="Calibri"/>
          <w:bCs/>
          <w:kern w:val="0"/>
          <w:sz w:val="22"/>
          <w:szCs w:val="22"/>
          <w14:ligatures w14:val="none"/>
        </w:rPr>
        <w:t>the quarter</w:t>
      </w:r>
      <w:r w:rsidR="00AE4E99" w:rsidRPr="0086348C">
        <w:rPr>
          <w:rFonts w:ascii="Bookman Old Style" w:eastAsia="Calibri" w:hAnsi="Bookman Old Style" w:cs="Calibri"/>
          <w:bCs/>
          <w:kern w:val="0"/>
          <w:sz w:val="22"/>
          <w:szCs w:val="22"/>
          <w14:ligatures w14:val="none"/>
        </w:rPr>
        <w:t xml:space="preserve"> ending </w:t>
      </w:r>
      <w:r w:rsidR="009654D2" w:rsidRPr="0086348C">
        <w:rPr>
          <w:rFonts w:ascii="Bookman Old Style" w:eastAsia="Calibri" w:hAnsi="Bookman Old Style" w:cs="Calibri"/>
          <w:bCs/>
          <w:kern w:val="0"/>
          <w:sz w:val="22"/>
          <w:szCs w:val="22"/>
          <w14:ligatures w14:val="none"/>
        </w:rPr>
        <w:t>6</w:t>
      </w:r>
      <w:r w:rsidR="00AE4E99" w:rsidRPr="0086348C">
        <w:rPr>
          <w:rFonts w:ascii="Bookman Old Style" w:eastAsia="Calibri" w:hAnsi="Bookman Old Style" w:cs="Calibri"/>
          <w:bCs/>
          <w:kern w:val="0"/>
          <w:sz w:val="22"/>
          <w:szCs w:val="22"/>
          <w14:ligatures w14:val="none"/>
        </w:rPr>
        <w:t>/3</w:t>
      </w:r>
      <w:r w:rsidR="006778C9" w:rsidRPr="0086348C">
        <w:rPr>
          <w:rFonts w:ascii="Bookman Old Style" w:eastAsia="Calibri" w:hAnsi="Bookman Old Style" w:cs="Calibri"/>
          <w:bCs/>
          <w:kern w:val="0"/>
          <w:sz w:val="22"/>
          <w:szCs w:val="22"/>
          <w14:ligatures w14:val="none"/>
        </w:rPr>
        <w:t>0</w:t>
      </w:r>
      <w:r w:rsidR="00AE4E99" w:rsidRPr="0086348C">
        <w:rPr>
          <w:rFonts w:ascii="Bookman Old Style" w:eastAsia="Calibri" w:hAnsi="Bookman Old Style" w:cs="Calibri"/>
          <w:bCs/>
          <w:kern w:val="0"/>
          <w:sz w:val="22"/>
          <w:szCs w:val="22"/>
          <w14:ligatures w14:val="none"/>
        </w:rPr>
        <w:t>/2</w:t>
      </w:r>
      <w:r w:rsidR="006F346C" w:rsidRPr="0086348C">
        <w:rPr>
          <w:rFonts w:ascii="Bookman Old Style" w:eastAsia="Calibri" w:hAnsi="Bookman Old Style" w:cs="Calibri"/>
          <w:bCs/>
          <w:kern w:val="0"/>
          <w:sz w:val="22"/>
          <w:szCs w:val="22"/>
          <w14:ligatures w14:val="none"/>
        </w:rPr>
        <w:t>5</w:t>
      </w:r>
      <w:r>
        <w:rPr>
          <w:rFonts w:ascii="Bookman Old Style" w:eastAsia="Calibri" w:hAnsi="Bookman Old Style" w:cs="Calibri"/>
          <w:bCs/>
          <w:kern w:val="0"/>
          <w:sz w:val="22"/>
          <w:szCs w:val="22"/>
          <w14:ligatures w14:val="none"/>
        </w:rPr>
        <w:t>.</w:t>
      </w:r>
    </w:p>
    <w:p w14:paraId="6E1A4A85" w14:textId="4CE95F29" w:rsidR="0047148B" w:rsidRPr="0086348C" w:rsidRDefault="00106D0A" w:rsidP="0086348C">
      <w:pPr>
        <w:pStyle w:val="ListParagraph"/>
        <w:widowControl w:val="0"/>
        <w:numPr>
          <w:ilvl w:val="0"/>
          <w:numId w:val="24"/>
        </w:numPr>
        <w:tabs>
          <w:tab w:val="left" w:pos="720"/>
        </w:tabs>
        <w:spacing w:before="3" w:after="0" w:line="240" w:lineRule="auto"/>
        <w:jc w:val="both"/>
        <w:rPr>
          <w:rFonts w:ascii="Bookman Old Style" w:eastAsia="Calibri" w:hAnsi="Bookman Old Style" w:cs="Calibri"/>
          <w:bCs/>
          <w:kern w:val="0"/>
          <w:sz w:val="22"/>
          <w:szCs w:val="22"/>
          <w14:ligatures w14:val="none"/>
        </w:rPr>
      </w:pPr>
      <w:proofErr w:type="gramStart"/>
      <w:r w:rsidRPr="0086348C">
        <w:rPr>
          <w:rFonts w:ascii="Bookman Old Style" w:eastAsia="Calibri" w:hAnsi="Bookman Old Style" w:cs="Calibri"/>
          <w:bCs/>
          <w:kern w:val="0"/>
          <w:sz w:val="22"/>
          <w:szCs w:val="22"/>
          <w14:ligatures w14:val="none"/>
        </w:rPr>
        <w:t>Re</w:t>
      </w:r>
      <w:r>
        <w:rPr>
          <w:rFonts w:ascii="Bookman Old Style" w:eastAsia="Calibri" w:hAnsi="Bookman Old Style" w:cs="Calibri"/>
          <w:bCs/>
          <w:kern w:val="0"/>
          <w:sz w:val="22"/>
          <w:szCs w:val="22"/>
          <w14:ligatures w14:val="none"/>
        </w:rPr>
        <w:t>ceived</w:t>
      </w:r>
      <w:proofErr w:type="gramEnd"/>
      <w:r w:rsidR="009654D2" w:rsidRPr="0086348C">
        <w:rPr>
          <w:rFonts w:ascii="Bookman Old Style" w:eastAsia="Calibri" w:hAnsi="Bookman Old Style" w:cs="Calibri"/>
          <w:bCs/>
          <w:kern w:val="0"/>
          <w:sz w:val="22"/>
          <w:szCs w:val="22"/>
          <w14:ligatures w14:val="none"/>
        </w:rPr>
        <w:t xml:space="preserve"> </w:t>
      </w:r>
      <w:r w:rsidR="006778C9" w:rsidRPr="0086348C">
        <w:rPr>
          <w:rFonts w:ascii="Bookman Old Style" w:eastAsia="Calibri" w:hAnsi="Bookman Old Style" w:cs="Calibri"/>
          <w:bCs/>
          <w:kern w:val="0"/>
          <w:sz w:val="22"/>
          <w:szCs w:val="22"/>
          <w14:ligatures w14:val="none"/>
        </w:rPr>
        <w:t xml:space="preserve">1-year </w:t>
      </w:r>
      <w:r w:rsidR="009654D2" w:rsidRPr="0086348C">
        <w:rPr>
          <w:rFonts w:ascii="Bookman Old Style" w:eastAsia="Calibri" w:hAnsi="Bookman Old Style" w:cs="Calibri"/>
          <w:bCs/>
          <w:kern w:val="0"/>
          <w:sz w:val="22"/>
          <w:szCs w:val="22"/>
          <w14:ligatures w14:val="none"/>
        </w:rPr>
        <w:t>extension</w:t>
      </w:r>
      <w:r w:rsidR="006778C9" w:rsidRPr="0086348C">
        <w:rPr>
          <w:rFonts w:ascii="Bookman Old Style" w:eastAsia="Calibri" w:hAnsi="Bookman Old Style" w:cs="Calibri"/>
          <w:bCs/>
          <w:kern w:val="0"/>
          <w:sz w:val="22"/>
          <w:szCs w:val="22"/>
          <w14:ligatures w14:val="none"/>
        </w:rPr>
        <w:t xml:space="preserve"> from USDA</w:t>
      </w:r>
      <w:r w:rsidR="009654D2" w:rsidRPr="0086348C">
        <w:rPr>
          <w:rFonts w:ascii="Bookman Old Style" w:eastAsia="Calibri" w:hAnsi="Bookman Old Style" w:cs="Calibri"/>
          <w:bCs/>
          <w:kern w:val="0"/>
          <w:sz w:val="22"/>
          <w:szCs w:val="22"/>
          <w14:ligatures w14:val="none"/>
        </w:rPr>
        <w:t xml:space="preserve">. </w:t>
      </w:r>
    </w:p>
    <w:p w14:paraId="3FBAED54" w14:textId="77777777" w:rsidR="001A723B" w:rsidRPr="001A723B" w:rsidRDefault="001A723B" w:rsidP="001A723B">
      <w:pPr>
        <w:widowControl w:val="0"/>
        <w:tabs>
          <w:tab w:val="left" w:pos="720"/>
        </w:tabs>
        <w:spacing w:before="3" w:after="0" w:line="240" w:lineRule="auto"/>
        <w:ind w:left="360"/>
        <w:jc w:val="both"/>
        <w:rPr>
          <w:rFonts w:ascii="Bookman Old Style" w:eastAsia="Calibri" w:hAnsi="Bookman Old Style" w:cs="Calibri"/>
          <w:bCs/>
          <w:kern w:val="0"/>
          <w:sz w:val="22"/>
          <w:szCs w:val="22"/>
          <w14:ligatures w14:val="none"/>
        </w:rPr>
      </w:pPr>
    </w:p>
    <w:p w14:paraId="7B5F1190" w14:textId="61B8750A" w:rsidR="008D5626" w:rsidRDefault="006440F2" w:rsidP="006440F2">
      <w:pPr>
        <w:widowControl w:val="0"/>
        <w:spacing w:before="3" w:after="0" w:line="240" w:lineRule="auto"/>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bCs/>
          <w:kern w:val="0"/>
          <w:sz w:val="22"/>
          <w:szCs w:val="22"/>
          <w14:ligatures w14:val="none"/>
        </w:rPr>
        <w:t xml:space="preserve">Motion to move into Executive </w:t>
      </w:r>
      <w:r w:rsidR="008D5626" w:rsidRPr="006440F2">
        <w:rPr>
          <w:rFonts w:ascii="Bookman Old Style" w:eastAsia="Calibri" w:hAnsi="Bookman Old Style" w:cs="Calibri"/>
          <w:b/>
          <w:bCs/>
          <w:kern w:val="0"/>
          <w:sz w:val="22"/>
          <w:szCs w:val="22"/>
          <w14:ligatures w14:val="none"/>
        </w:rPr>
        <w:t xml:space="preserve">Session </w:t>
      </w:r>
      <w:r w:rsidRPr="006440F2">
        <w:rPr>
          <w:rFonts w:ascii="Bookman Old Style" w:eastAsia="Calibri" w:hAnsi="Bookman Old Style" w:cs="Calibri"/>
          <w:b/>
          <w:bCs/>
          <w:kern w:val="0"/>
          <w:sz w:val="22"/>
          <w:szCs w:val="22"/>
          <w14:ligatures w14:val="none"/>
        </w:rPr>
        <w:t>pursuant to Public Officers Law Section 105 –</w:t>
      </w:r>
      <w:r w:rsidR="00E2502B">
        <w:rPr>
          <w:rFonts w:ascii="Bookman Old Style" w:eastAsia="Calibri" w:hAnsi="Bookman Old Style" w:cs="Calibri"/>
          <w:b/>
          <w:bCs/>
          <w:kern w:val="0"/>
          <w:sz w:val="22"/>
          <w:szCs w:val="22"/>
          <w14:ligatures w14:val="none"/>
        </w:rPr>
        <w:t xml:space="preserve"> </w:t>
      </w:r>
    </w:p>
    <w:p w14:paraId="2C3AA52A" w14:textId="77777777" w:rsidR="00E2502B" w:rsidRDefault="00E2502B" w:rsidP="006440F2">
      <w:pPr>
        <w:widowControl w:val="0"/>
        <w:spacing w:before="3" w:after="0" w:line="240" w:lineRule="auto"/>
        <w:rPr>
          <w:rFonts w:ascii="Bookman Old Style" w:eastAsia="Calibri" w:hAnsi="Bookman Old Style" w:cs="Calibri"/>
          <w:b/>
          <w:bCs/>
          <w:kern w:val="0"/>
          <w:sz w:val="22"/>
          <w:szCs w:val="22"/>
          <w14:ligatures w14:val="none"/>
        </w:rPr>
      </w:pPr>
    </w:p>
    <w:p w14:paraId="167F9FE4" w14:textId="5445DCCF" w:rsidR="00E2502B" w:rsidRPr="00E2502B" w:rsidRDefault="00E2502B" w:rsidP="00E2502B">
      <w:pPr>
        <w:widowControl w:val="0"/>
        <w:spacing w:before="3" w:after="0" w:line="240" w:lineRule="auto"/>
        <w:rPr>
          <w:rFonts w:ascii="Bookman Old Style" w:eastAsia="Calibri" w:hAnsi="Bookman Old Style" w:cs="Calibri"/>
          <w:kern w:val="0"/>
          <w:sz w:val="22"/>
          <w:szCs w:val="22"/>
          <w14:ligatures w14:val="none"/>
        </w:rPr>
      </w:pPr>
      <w:r>
        <w:rPr>
          <w:rFonts w:ascii="Bookman Old Style" w:eastAsia="Calibri" w:hAnsi="Bookman Old Style" w:cs="Calibri"/>
          <w:kern w:val="0"/>
          <w:sz w:val="22"/>
          <w:szCs w:val="22"/>
          <w14:ligatures w14:val="none"/>
        </w:rPr>
        <w:t>Board members</w:t>
      </w:r>
      <w:r w:rsidRPr="00E2502B">
        <w:rPr>
          <w:rFonts w:ascii="Bookman Old Style" w:eastAsia="Calibri" w:hAnsi="Bookman Old Style" w:cs="Calibri"/>
          <w:kern w:val="0"/>
          <w:sz w:val="22"/>
          <w:szCs w:val="22"/>
          <w14:ligatures w14:val="none"/>
        </w:rPr>
        <w:t xml:space="preserve"> </w:t>
      </w:r>
      <w:r>
        <w:rPr>
          <w:rFonts w:ascii="Bookman Old Style" w:eastAsia="Calibri" w:hAnsi="Bookman Old Style" w:cs="Calibri"/>
          <w:kern w:val="0"/>
          <w:sz w:val="22"/>
          <w:szCs w:val="22"/>
          <w14:ligatures w14:val="none"/>
        </w:rPr>
        <w:t xml:space="preserve">E. </w:t>
      </w:r>
      <w:proofErr w:type="spellStart"/>
      <w:r>
        <w:rPr>
          <w:rFonts w:ascii="Bookman Old Style" w:eastAsia="Calibri" w:hAnsi="Bookman Old Style" w:cs="Calibri"/>
          <w:kern w:val="0"/>
          <w:sz w:val="22"/>
          <w:szCs w:val="22"/>
          <w14:ligatures w14:val="none"/>
        </w:rPr>
        <w:t>Knolles</w:t>
      </w:r>
      <w:proofErr w:type="spellEnd"/>
      <w:r>
        <w:rPr>
          <w:rFonts w:ascii="Bookman Old Style" w:eastAsia="Calibri" w:hAnsi="Bookman Old Style" w:cs="Calibri"/>
          <w:kern w:val="0"/>
          <w:sz w:val="22"/>
          <w:szCs w:val="22"/>
          <w14:ligatures w14:val="none"/>
        </w:rPr>
        <w:t xml:space="preserve">, T. Monell, M. </w:t>
      </w:r>
      <w:r w:rsidRPr="00E2502B">
        <w:rPr>
          <w:rFonts w:ascii="Bookman Old Style" w:eastAsia="Calibri" w:hAnsi="Bookman Old Style" w:cs="Calibri"/>
          <w:kern w:val="0"/>
          <w:sz w:val="22"/>
          <w:szCs w:val="22"/>
          <w14:ligatures w14:val="none"/>
        </w:rPr>
        <w:t>Sauerbrey,</w:t>
      </w:r>
      <w:r>
        <w:rPr>
          <w:rFonts w:ascii="Bookman Old Style" w:eastAsia="Calibri" w:hAnsi="Bookman Old Style" w:cs="Calibri"/>
          <w:kern w:val="0"/>
          <w:sz w:val="22"/>
          <w:szCs w:val="22"/>
          <w14:ligatures w14:val="none"/>
        </w:rPr>
        <w:t xml:space="preserve"> B. </w:t>
      </w:r>
      <w:proofErr w:type="spellStart"/>
      <w:r>
        <w:rPr>
          <w:rFonts w:ascii="Bookman Old Style" w:eastAsia="Calibri" w:hAnsi="Bookman Old Style" w:cs="Calibri"/>
          <w:kern w:val="0"/>
          <w:sz w:val="22"/>
          <w:szCs w:val="22"/>
          <w14:ligatures w14:val="none"/>
        </w:rPr>
        <w:t>Evanek</w:t>
      </w:r>
      <w:proofErr w:type="spellEnd"/>
      <w:r>
        <w:rPr>
          <w:rFonts w:ascii="Bookman Old Style" w:eastAsia="Calibri" w:hAnsi="Bookman Old Style" w:cs="Calibri"/>
          <w:kern w:val="0"/>
          <w:sz w:val="22"/>
          <w:szCs w:val="22"/>
          <w14:ligatures w14:val="none"/>
        </w:rPr>
        <w:t>,</w:t>
      </w:r>
      <w:r w:rsidRPr="00E2502B">
        <w:rPr>
          <w:rFonts w:ascii="Bookman Old Style" w:eastAsia="Calibri" w:hAnsi="Bookman Old Style" w:cs="Calibri"/>
          <w:kern w:val="0"/>
          <w:sz w:val="22"/>
          <w:szCs w:val="22"/>
          <w14:ligatures w14:val="none"/>
        </w:rPr>
        <w:t xml:space="preserve"> </w:t>
      </w:r>
      <w:r>
        <w:rPr>
          <w:rFonts w:ascii="Bookman Old Style" w:eastAsia="Calibri" w:hAnsi="Bookman Old Style" w:cs="Calibri"/>
          <w:kern w:val="0"/>
          <w:sz w:val="22"/>
          <w:szCs w:val="22"/>
          <w14:ligatures w14:val="none"/>
        </w:rPr>
        <w:t xml:space="preserve">K. Gillette </w:t>
      </w:r>
      <w:r w:rsidRPr="00E2502B">
        <w:rPr>
          <w:rFonts w:ascii="Bookman Old Style" w:eastAsia="Calibri" w:hAnsi="Bookman Old Style" w:cs="Calibri"/>
          <w:kern w:val="0"/>
          <w:sz w:val="22"/>
          <w:szCs w:val="22"/>
          <w14:ligatures w14:val="none"/>
        </w:rPr>
        <w:t xml:space="preserve">and </w:t>
      </w:r>
      <w:r>
        <w:rPr>
          <w:rFonts w:ascii="Bookman Old Style" w:eastAsia="Calibri" w:hAnsi="Bookman Old Style" w:cs="Calibri"/>
          <w:kern w:val="0"/>
          <w:sz w:val="22"/>
          <w:szCs w:val="22"/>
          <w14:ligatures w14:val="none"/>
        </w:rPr>
        <w:t>J. Ward</w:t>
      </w:r>
      <w:r w:rsidRPr="00E2502B">
        <w:rPr>
          <w:rFonts w:ascii="Bookman Old Style" w:eastAsia="Calibri" w:hAnsi="Bookman Old Style" w:cs="Calibri"/>
          <w:kern w:val="0"/>
          <w:sz w:val="22"/>
          <w:szCs w:val="22"/>
          <w14:ligatures w14:val="none"/>
        </w:rPr>
        <w:t xml:space="preserve"> were in attendance along with </w:t>
      </w:r>
      <w:r>
        <w:rPr>
          <w:rFonts w:ascii="Bookman Old Style" w:eastAsia="Calibri" w:hAnsi="Bookman Old Style" w:cs="Calibri"/>
          <w:kern w:val="0"/>
          <w:sz w:val="22"/>
          <w:szCs w:val="22"/>
          <w14:ligatures w14:val="none"/>
        </w:rPr>
        <w:t>ED&amp;P Executive Director, B. Woodburn</w:t>
      </w:r>
      <w:r w:rsidRPr="00E2502B">
        <w:rPr>
          <w:rFonts w:ascii="Bookman Old Style" w:eastAsia="Calibri" w:hAnsi="Bookman Old Style" w:cs="Calibri"/>
          <w:kern w:val="0"/>
          <w:sz w:val="22"/>
          <w:szCs w:val="22"/>
          <w14:ligatures w14:val="none"/>
        </w:rPr>
        <w:t xml:space="preserve">, </w:t>
      </w:r>
      <w:r>
        <w:rPr>
          <w:rFonts w:ascii="Bookman Old Style" w:eastAsia="Calibri" w:hAnsi="Bookman Old Style" w:cs="Calibri"/>
          <w:kern w:val="0"/>
          <w:sz w:val="22"/>
          <w:szCs w:val="22"/>
          <w14:ligatures w14:val="none"/>
        </w:rPr>
        <w:t>Economic Development Specialist C. Yelverton</w:t>
      </w:r>
      <w:r w:rsidRPr="00E2502B">
        <w:rPr>
          <w:rFonts w:ascii="Bookman Old Style" w:eastAsia="Calibri" w:hAnsi="Bookman Old Style" w:cs="Calibri"/>
          <w:kern w:val="0"/>
          <w:sz w:val="22"/>
          <w:szCs w:val="22"/>
          <w14:ligatures w14:val="none"/>
        </w:rPr>
        <w:t xml:space="preserve">, </w:t>
      </w:r>
      <w:r>
        <w:rPr>
          <w:rFonts w:ascii="Bookman Old Style" w:eastAsia="Calibri" w:hAnsi="Bookman Old Style" w:cs="Calibri"/>
          <w:kern w:val="0"/>
          <w:sz w:val="22"/>
          <w:szCs w:val="22"/>
          <w14:ligatures w14:val="none"/>
        </w:rPr>
        <w:t xml:space="preserve">and IDA </w:t>
      </w:r>
      <w:r w:rsidRPr="00E2502B">
        <w:rPr>
          <w:rFonts w:ascii="Bookman Old Style" w:eastAsia="Calibri" w:hAnsi="Bookman Old Style" w:cs="Calibri"/>
          <w:kern w:val="0"/>
          <w:sz w:val="22"/>
          <w:szCs w:val="22"/>
          <w14:ligatures w14:val="none"/>
        </w:rPr>
        <w:t>Attorney</w:t>
      </w:r>
      <w:r>
        <w:rPr>
          <w:rFonts w:ascii="Bookman Old Style" w:eastAsia="Calibri" w:hAnsi="Bookman Old Style" w:cs="Calibri"/>
          <w:kern w:val="0"/>
          <w:sz w:val="22"/>
          <w:szCs w:val="22"/>
          <w14:ligatures w14:val="none"/>
        </w:rPr>
        <w:t xml:space="preserve"> J. Meagher.</w:t>
      </w:r>
      <w:r w:rsidRPr="00E2502B">
        <w:rPr>
          <w:rFonts w:ascii="Bookman Old Style" w:eastAsia="Calibri" w:hAnsi="Bookman Old Style" w:cs="Calibri"/>
          <w:kern w:val="0"/>
          <w:sz w:val="22"/>
          <w:szCs w:val="22"/>
          <w14:ligatures w14:val="none"/>
        </w:rPr>
        <w:t>  Motion by</w:t>
      </w:r>
      <w:r w:rsidR="007D5E92">
        <w:rPr>
          <w:rFonts w:ascii="Bookman Old Style" w:eastAsia="Calibri" w:hAnsi="Bookman Old Style" w:cs="Calibri"/>
          <w:kern w:val="0"/>
          <w:sz w:val="22"/>
          <w:szCs w:val="22"/>
          <w14:ligatures w14:val="none"/>
        </w:rPr>
        <w:t xml:space="preserve"> </w:t>
      </w:r>
      <w:r>
        <w:rPr>
          <w:rFonts w:ascii="Bookman Old Style" w:eastAsia="Calibri" w:hAnsi="Bookman Old Style" w:cs="Calibri"/>
          <w:kern w:val="0"/>
          <w:sz w:val="22"/>
          <w:szCs w:val="22"/>
          <w14:ligatures w14:val="none"/>
        </w:rPr>
        <w:t xml:space="preserve">E. </w:t>
      </w:r>
      <w:proofErr w:type="spellStart"/>
      <w:r>
        <w:rPr>
          <w:rFonts w:ascii="Bookman Old Style" w:eastAsia="Calibri" w:hAnsi="Bookman Old Style" w:cs="Calibri"/>
          <w:kern w:val="0"/>
          <w:sz w:val="22"/>
          <w:szCs w:val="22"/>
          <w14:ligatures w14:val="none"/>
        </w:rPr>
        <w:t>Knolles</w:t>
      </w:r>
      <w:proofErr w:type="spellEnd"/>
      <w:r w:rsidRPr="00E2502B">
        <w:rPr>
          <w:rFonts w:ascii="Bookman Old Style" w:eastAsia="Calibri" w:hAnsi="Bookman Old Style" w:cs="Calibri"/>
          <w:kern w:val="0"/>
          <w:sz w:val="22"/>
          <w:szCs w:val="22"/>
          <w14:ligatures w14:val="none"/>
        </w:rPr>
        <w:t>, seconded by</w:t>
      </w:r>
      <w:r>
        <w:rPr>
          <w:rFonts w:ascii="Bookman Old Style" w:eastAsia="Calibri" w:hAnsi="Bookman Old Style" w:cs="Calibri"/>
          <w:kern w:val="0"/>
          <w:sz w:val="22"/>
          <w:szCs w:val="22"/>
          <w14:ligatures w14:val="none"/>
        </w:rPr>
        <w:t xml:space="preserve"> T. Monell</w:t>
      </w:r>
      <w:r w:rsidRPr="00E2502B">
        <w:rPr>
          <w:rFonts w:ascii="Bookman Old Style" w:eastAsia="Calibri" w:hAnsi="Bookman Old Style" w:cs="Calibri"/>
          <w:kern w:val="0"/>
          <w:sz w:val="22"/>
          <w:szCs w:val="22"/>
          <w14:ligatures w14:val="none"/>
        </w:rPr>
        <w:t xml:space="preserve">, to move into Executive Session to discuss </w:t>
      </w:r>
      <w:r>
        <w:rPr>
          <w:rFonts w:ascii="Bookman Old Style" w:eastAsia="Calibri" w:hAnsi="Bookman Old Style" w:cs="Calibri"/>
          <w:kern w:val="0"/>
          <w:sz w:val="22"/>
          <w:szCs w:val="22"/>
          <w14:ligatures w14:val="none"/>
        </w:rPr>
        <w:t xml:space="preserve">contract negotiations and property acquisition </w:t>
      </w:r>
      <w:r w:rsidRPr="00E2502B">
        <w:rPr>
          <w:rFonts w:ascii="Bookman Old Style" w:eastAsia="Calibri" w:hAnsi="Bookman Old Style" w:cs="Calibri"/>
          <w:kern w:val="0"/>
          <w:sz w:val="22"/>
          <w:szCs w:val="22"/>
          <w14:ligatures w14:val="none"/>
        </w:rPr>
        <w:t xml:space="preserve">at </w:t>
      </w:r>
      <w:r>
        <w:rPr>
          <w:rFonts w:ascii="Bookman Old Style" w:eastAsia="Calibri" w:hAnsi="Bookman Old Style" w:cs="Calibri"/>
          <w:kern w:val="0"/>
          <w:sz w:val="22"/>
          <w:szCs w:val="22"/>
          <w14:ligatures w14:val="none"/>
        </w:rPr>
        <w:t>5:10</w:t>
      </w:r>
      <w:r w:rsidRPr="00E2502B">
        <w:rPr>
          <w:rFonts w:ascii="Bookman Old Style" w:eastAsia="Calibri" w:hAnsi="Bookman Old Style" w:cs="Calibri"/>
          <w:kern w:val="0"/>
          <w:sz w:val="22"/>
          <w:szCs w:val="22"/>
          <w14:ligatures w14:val="none"/>
        </w:rPr>
        <w:t xml:space="preserve"> p.m. Motion carried.  Motion by </w:t>
      </w:r>
      <w:r>
        <w:rPr>
          <w:rFonts w:ascii="Bookman Old Style" w:eastAsia="Calibri" w:hAnsi="Bookman Old Style" w:cs="Calibri"/>
          <w:kern w:val="0"/>
          <w:sz w:val="22"/>
          <w:szCs w:val="22"/>
          <w14:ligatures w14:val="none"/>
        </w:rPr>
        <w:lastRenderedPageBreak/>
        <w:t>T. Monell</w:t>
      </w:r>
      <w:r w:rsidRPr="00E2502B">
        <w:rPr>
          <w:rFonts w:ascii="Bookman Old Style" w:eastAsia="Calibri" w:hAnsi="Bookman Old Style" w:cs="Calibri"/>
          <w:kern w:val="0"/>
          <w:sz w:val="22"/>
          <w:szCs w:val="22"/>
          <w14:ligatures w14:val="none"/>
        </w:rPr>
        <w:t xml:space="preserve">, seconded by </w:t>
      </w:r>
      <w:r>
        <w:rPr>
          <w:rFonts w:ascii="Bookman Old Style" w:eastAsia="Calibri" w:hAnsi="Bookman Old Style" w:cs="Calibri"/>
          <w:kern w:val="0"/>
          <w:sz w:val="22"/>
          <w:szCs w:val="22"/>
          <w14:ligatures w14:val="none"/>
        </w:rPr>
        <w:t xml:space="preserve">E. </w:t>
      </w:r>
      <w:proofErr w:type="spellStart"/>
      <w:r>
        <w:rPr>
          <w:rFonts w:ascii="Bookman Old Style" w:eastAsia="Calibri" w:hAnsi="Bookman Old Style" w:cs="Calibri"/>
          <w:kern w:val="0"/>
          <w:sz w:val="22"/>
          <w:szCs w:val="22"/>
          <w14:ligatures w14:val="none"/>
        </w:rPr>
        <w:t>Knolles</w:t>
      </w:r>
      <w:proofErr w:type="spellEnd"/>
      <w:r w:rsidRPr="00E2502B">
        <w:rPr>
          <w:rFonts w:ascii="Bookman Old Style" w:eastAsia="Calibri" w:hAnsi="Bookman Old Style" w:cs="Calibri"/>
          <w:kern w:val="0"/>
          <w:sz w:val="22"/>
          <w:szCs w:val="22"/>
          <w14:ligatures w14:val="none"/>
        </w:rPr>
        <w:t xml:space="preserve"> to adjourn Executive Session at </w:t>
      </w:r>
      <w:r>
        <w:rPr>
          <w:rFonts w:ascii="Bookman Old Style" w:eastAsia="Calibri" w:hAnsi="Bookman Old Style" w:cs="Calibri"/>
          <w:kern w:val="0"/>
          <w:sz w:val="22"/>
          <w:szCs w:val="22"/>
          <w14:ligatures w14:val="none"/>
        </w:rPr>
        <w:t>5:39</w:t>
      </w:r>
      <w:r w:rsidRPr="00E2502B">
        <w:rPr>
          <w:rFonts w:ascii="Bookman Old Style" w:eastAsia="Calibri" w:hAnsi="Bookman Old Style" w:cs="Calibri"/>
          <w:kern w:val="0"/>
          <w:sz w:val="22"/>
          <w:szCs w:val="22"/>
          <w14:ligatures w14:val="none"/>
        </w:rPr>
        <w:t xml:space="preserve"> p.m. </w:t>
      </w:r>
    </w:p>
    <w:p w14:paraId="3925B469" w14:textId="77777777" w:rsidR="00E2502B" w:rsidRPr="00E2502B" w:rsidRDefault="00E2502B" w:rsidP="00E2502B">
      <w:pPr>
        <w:widowControl w:val="0"/>
        <w:spacing w:before="3" w:after="0" w:line="240" w:lineRule="auto"/>
        <w:rPr>
          <w:rFonts w:ascii="Bookman Old Style" w:eastAsia="Calibri" w:hAnsi="Bookman Old Style" w:cs="Calibri"/>
          <w:b/>
          <w:bCs/>
          <w:kern w:val="0"/>
          <w:sz w:val="22"/>
          <w:szCs w:val="22"/>
          <w14:ligatures w14:val="none"/>
        </w:rPr>
      </w:pPr>
    </w:p>
    <w:p w14:paraId="6526BF61" w14:textId="77777777" w:rsidR="00E2502B" w:rsidRDefault="00E2502B" w:rsidP="006440F2">
      <w:pPr>
        <w:widowControl w:val="0"/>
        <w:spacing w:before="3" w:after="0" w:line="240" w:lineRule="auto"/>
        <w:rPr>
          <w:rFonts w:ascii="Bookman Old Style" w:eastAsia="Calibri" w:hAnsi="Bookman Old Style" w:cs="Calibri"/>
          <w:b/>
          <w:bCs/>
          <w:kern w:val="0"/>
          <w:sz w:val="22"/>
          <w:szCs w:val="22"/>
          <w14:ligatures w14:val="none"/>
        </w:rPr>
      </w:pPr>
    </w:p>
    <w:p w14:paraId="10B4E56D" w14:textId="77777777" w:rsidR="001A723B" w:rsidRDefault="001A723B" w:rsidP="006440F2">
      <w:pPr>
        <w:widowControl w:val="0"/>
        <w:spacing w:before="3" w:after="0" w:line="240" w:lineRule="auto"/>
        <w:rPr>
          <w:rFonts w:ascii="Bookman Old Style" w:eastAsia="Calibri" w:hAnsi="Bookman Old Style" w:cs="Calibri"/>
          <w:b/>
          <w:bCs/>
          <w:kern w:val="0"/>
          <w:sz w:val="22"/>
          <w:szCs w:val="22"/>
          <w14:ligatures w14:val="none"/>
        </w:rPr>
      </w:pPr>
    </w:p>
    <w:p w14:paraId="08E898F9" w14:textId="2EED1A18" w:rsidR="008B100E" w:rsidRDefault="006440F2" w:rsidP="00C671E9">
      <w:pPr>
        <w:widowControl w:val="0"/>
        <w:spacing w:before="3" w:after="0" w:line="240" w:lineRule="auto"/>
        <w:rPr>
          <w:rFonts w:ascii="Bookman Old Style" w:eastAsia="Calibri" w:hAnsi="Bookman Old Style" w:cs="Calibri"/>
          <w:b/>
          <w:bCs/>
          <w:kern w:val="0"/>
          <w:sz w:val="22"/>
          <w:szCs w:val="22"/>
          <w14:ligatures w14:val="none"/>
        </w:rPr>
      </w:pPr>
      <w:r w:rsidRPr="006440F2">
        <w:rPr>
          <w:rFonts w:ascii="Bookman Old Style" w:eastAsia="Calibri" w:hAnsi="Bookman Old Style" w:cs="Calibri"/>
          <w:b/>
          <w:bCs/>
          <w:kern w:val="0"/>
          <w:sz w:val="22"/>
          <w:szCs w:val="22"/>
          <w14:ligatures w14:val="none"/>
        </w:rPr>
        <w:t xml:space="preserve">Next Meeting: Wednesday </w:t>
      </w:r>
      <w:r w:rsidR="00D723B9">
        <w:rPr>
          <w:rFonts w:ascii="Bookman Old Style" w:eastAsia="Calibri" w:hAnsi="Bookman Old Style" w:cs="Calibri"/>
          <w:b/>
          <w:bCs/>
          <w:kern w:val="0"/>
          <w:sz w:val="22"/>
          <w:szCs w:val="22"/>
          <w14:ligatures w14:val="none"/>
        </w:rPr>
        <w:t>December 3</w:t>
      </w:r>
      <w:r w:rsidR="00D06921">
        <w:rPr>
          <w:rFonts w:ascii="Bookman Old Style" w:eastAsia="Calibri" w:hAnsi="Bookman Old Style" w:cs="Calibri"/>
          <w:b/>
          <w:bCs/>
          <w:kern w:val="0"/>
          <w:sz w:val="22"/>
          <w:szCs w:val="22"/>
          <w14:ligatures w14:val="none"/>
        </w:rPr>
        <w:t xml:space="preserve">, </w:t>
      </w:r>
      <w:r w:rsidRPr="006440F2">
        <w:rPr>
          <w:rFonts w:ascii="Bookman Old Style" w:eastAsia="Calibri" w:hAnsi="Bookman Old Style" w:cs="Calibri"/>
          <w:b/>
          <w:bCs/>
          <w:kern w:val="0"/>
          <w:sz w:val="22"/>
          <w:szCs w:val="22"/>
          <w14:ligatures w14:val="none"/>
        </w:rPr>
        <w:t>2025</w:t>
      </w:r>
      <w:r w:rsidR="0086348C">
        <w:rPr>
          <w:rFonts w:ascii="Bookman Old Style" w:eastAsia="Calibri" w:hAnsi="Bookman Old Style" w:cs="Calibri"/>
          <w:b/>
          <w:bCs/>
          <w:kern w:val="0"/>
          <w:sz w:val="22"/>
          <w:szCs w:val="22"/>
          <w14:ligatures w14:val="none"/>
        </w:rPr>
        <w:t>, at 4:30 PM</w:t>
      </w:r>
      <w:r w:rsidRPr="006440F2">
        <w:rPr>
          <w:rFonts w:ascii="Bookman Old Style" w:eastAsia="Calibri" w:hAnsi="Bookman Old Style" w:cs="Calibri"/>
          <w:b/>
          <w:bCs/>
          <w:kern w:val="0"/>
          <w:sz w:val="22"/>
          <w:szCs w:val="22"/>
          <w14:ligatures w14:val="none"/>
        </w:rPr>
        <w:t xml:space="preserve"> in </w:t>
      </w:r>
      <w:r w:rsidR="00B05025">
        <w:rPr>
          <w:rFonts w:ascii="Bookman Old Style" w:eastAsia="Calibri" w:hAnsi="Bookman Old Style" w:cs="Calibri"/>
          <w:b/>
          <w:bCs/>
          <w:kern w:val="0"/>
          <w:sz w:val="22"/>
          <w:szCs w:val="22"/>
          <w14:ligatures w14:val="none"/>
        </w:rPr>
        <w:t>the Legislative</w:t>
      </w:r>
      <w:r w:rsidR="00C14ED1">
        <w:rPr>
          <w:rFonts w:ascii="Bookman Old Style" w:eastAsia="Calibri" w:hAnsi="Bookman Old Style" w:cs="Calibri"/>
          <w:b/>
          <w:bCs/>
          <w:kern w:val="0"/>
          <w:sz w:val="22"/>
          <w:szCs w:val="22"/>
          <w14:ligatures w14:val="none"/>
        </w:rPr>
        <w:t xml:space="preserve"> Conference room.</w:t>
      </w:r>
    </w:p>
    <w:p w14:paraId="07EB28C5" w14:textId="77777777" w:rsidR="0006158D" w:rsidRDefault="0006158D" w:rsidP="00C671E9">
      <w:pPr>
        <w:widowControl w:val="0"/>
        <w:spacing w:before="3" w:after="0" w:line="240" w:lineRule="auto"/>
        <w:rPr>
          <w:rFonts w:ascii="Bookman Old Style" w:eastAsia="Calibri" w:hAnsi="Bookman Old Style" w:cs="Calibri"/>
          <w:b/>
          <w:bCs/>
          <w:kern w:val="0"/>
          <w:sz w:val="22"/>
          <w:szCs w:val="22"/>
          <w14:ligatures w14:val="none"/>
        </w:rPr>
      </w:pPr>
    </w:p>
    <w:p w14:paraId="5885AD46" w14:textId="07A0D2F4" w:rsidR="00C671E9" w:rsidRPr="00C671E9" w:rsidRDefault="008D5626" w:rsidP="00C671E9">
      <w:pPr>
        <w:widowControl w:val="0"/>
        <w:spacing w:before="3" w:after="0" w:line="240" w:lineRule="auto"/>
        <w:rPr>
          <w:rFonts w:ascii="Bookman Old Style" w:eastAsia="Calibri" w:hAnsi="Bookman Old Style" w:cs="Calibri"/>
          <w:b/>
          <w:bCs/>
          <w:kern w:val="0"/>
          <w:sz w:val="22"/>
          <w:szCs w:val="22"/>
          <w14:ligatures w14:val="none"/>
        </w:rPr>
      </w:pPr>
      <w:r>
        <w:rPr>
          <w:rFonts w:ascii="Bookman Old Style" w:eastAsia="Calibri" w:hAnsi="Bookman Old Style" w:cs="Calibri"/>
          <w:b/>
          <w:bCs/>
          <w:kern w:val="0"/>
          <w:sz w:val="22"/>
          <w:szCs w:val="22"/>
          <w14:ligatures w14:val="none"/>
        </w:rPr>
        <w:t>Motion to Adjourn the meeting</w:t>
      </w:r>
      <w:r w:rsidR="00E2502B">
        <w:rPr>
          <w:rFonts w:ascii="Bookman Old Style" w:eastAsia="Calibri" w:hAnsi="Bookman Old Style" w:cs="Calibri"/>
          <w:b/>
          <w:bCs/>
          <w:kern w:val="0"/>
          <w:sz w:val="22"/>
          <w:szCs w:val="22"/>
          <w14:ligatures w14:val="none"/>
        </w:rPr>
        <w:t xml:space="preserve"> at 5:40 pm</w:t>
      </w:r>
      <w:r w:rsidR="00C671E9">
        <w:rPr>
          <w:rFonts w:ascii="Bookman Old Style" w:eastAsia="Calibri" w:hAnsi="Bookman Old Style" w:cs="Calibri"/>
          <w:b/>
          <w:bCs/>
          <w:kern w:val="0"/>
          <w:sz w:val="22"/>
          <w:szCs w:val="22"/>
          <w14:ligatures w14:val="none"/>
        </w:rPr>
        <w:t xml:space="preserve"> </w:t>
      </w:r>
      <w:r w:rsidR="00E2502B">
        <w:rPr>
          <w:rFonts w:ascii="Bookman Old Style" w:eastAsia="Calibri" w:hAnsi="Bookman Old Style" w:cs="Calibri"/>
          <w:b/>
          <w:bCs/>
          <w:kern w:val="0"/>
          <w:sz w:val="22"/>
          <w:szCs w:val="22"/>
          <w14:ligatures w14:val="none"/>
        </w:rPr>
        <w:t>(M. Sauerbrey, K. Gillette).</w:t>
      </w:r>
    </w:p>
    <w:sectPr w:rsidR="00C671E9" w:rsidRPr="00C671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5D9F" w14:textId="77777777" w:rsidR="0037752D" w:rsidRDefault="0037752D" w:rsidP="006440F2">
      <w:pPr>
        <w:spacing w:after="0" w:line="240" w:lineRule="auto"/>
      </w:pPr>
      <w:r>
        <w:separator/>
      </w:r>
    </w:p>
  </w:endnote>
  <w:endnote w:type="continuationSeparator" w:id="0">
    <w:p w14:paraId="42579E5F" w14:textId="77777777" w:rsidR="0037752D" w:rsidRDefault="0037752D" w:rsidP="0064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145D" w14:textId="77777777" w:rsidR="0037752D" w:rsidRDefault="0037752D" w:rsidP="006440F2">
      <w:pPr>
        <w:spacing w:after="0" w:line="240" w:lineRule="auto"/>
      </w:pPr>
      <w:r>
        <w:separator/>
      </w:r>
    </w:p>
  </w:footnote>
  <w:footnote w:type="continuationSeparator" w:id="0">
    <w:p w14:paraId="66FF6EF4" w14:textId="77777777" w:rsidR="0037752D" w:rsidRDefault="0037752D" w:rsidP="0064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D829" w14:textId="285A606B" w:rsidR="006440F2" w:rsidRDefault="006440F2">
    <w:pPr>
      <w:pStyle w:val="Header"/>
    </w:pPr>
    <w:r>
      <w:rPr>
        <w:noProof/>
      </w:rPr>
      <w:drawing>
        <wp:inline distT="0" distB="0" distL="0" distR="0" wp14:anchorId="6A413B7C" wp14:editId="73809ED6">
          <wp:extent cx="5888990" cy="1353185"/>
          <wp:effectExtent l="0" t="0" r="0" b="0"/>
          <wp:docPr id="2146419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1353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A73"/>
    <w:multiLevelType w:val="hybridMultilevel"/>
    <w:tmpl w:val="35B0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B76"/>
    <w:multiLevelType w:val="hybridMultilevel"/>
    <w:tmpl w:val="82BA9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6147F"/>
    <w:multiLevelType w:val="hybridMultilevel"/>
    <w:tmpl w:val="7FFEAF0A"/>
    <w:lvl w:ilvl="0" w:tplc="7E784026">
      <w:start w:val="1"/>
      <w:numFmt w:val="upperLetter"/>
      <w:lvlText w:val="%1."/>
      <w:lvlJc w:val="left"/>
      <w:pPr>
        <w:ind w:left="1080" w:hanging="360"/>
      </w:pPr>
      <w:rPr>
        <w:rFonts w:ascii="Bookman Old Style" w:eastAsia="Calibri" w:hAnsi="Bookman Old Style"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62696"/>
    <w:multiLevelType w:val="hybridMultilevel"/>
    <w:tmpl w:val="F01E6D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5095"/>
    <w:multiLevelType w:val="hybridMultilevel"/>
    <w:tmpl w:val="7954E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3CA6"/>
    <w:multiLevelType w:val="hybridMultilevel"/>
    <w:tmpl w:val="19844D46"/>
    <w:lvl w:ilvl="0" w:tplc="4EAA42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122C58"/>
    <w:multiLevelType w:val="hybridMultilevel"/>
    <w:tmpl w:val="EAB2409A"/>
    <w:lvl w:ilvl="0" w:tplc="B93EF8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A6844"/>
    <w:multiLevelType w:val="hybridMultilevel"/>
    <w:tmpl w:val="48FC7E24"/>
    <w:lvl w:ilvl="0" w:tplc="CC6E1F80">
      <w:start w:val="4"/>
      <w:numFmt w:val="upperLetter"/>
      <w:lvlText w:val="%1."/>
      <w:lvlJc w:val="left"/>
      <w:pPr>
        <w:ind w:left="1080" w:hanging="360"/>
      </w:pPr>
      <w:rPr>
        <w:rFonts w:eastAsia="Calibri" w:cstheme="minorHAnsi"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E2EDC"/>
    <w:multiLevelType w:val="hybridMultilevel"/>
    <w:tmpl w:val="00645E44"/>
    <w:lvl w:ilvl="0" w:tplc="1E24D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E708AF"/>
    <w:multiLevelType w:val="hybridMultilevel"/>
    <w:tmpl w:val="EFA40018"/>
    <w:lvl w:ilvl="0" w:tplc="9F3C55E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126638">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B33235"/>
    <w:multiLevelType w:val="hybridMultilevel"/>
    <w:tmpl w:val="7786CB9A"/>
    <w:lvl w:ilvl="0" w:tplc="DD6AE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B40B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D13B05"/>
    <w:multiLevelType w:val="hybridMultilevel"/>
    <w:tmpl w:val="BFFE1C2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2BE33EE"/>
    <w:multiLevelType w:val="hybridMultilevel"/>
    <w:tmpl w:val="19AAE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715F0"/>
    <w:multiLevelType w:val="hybridMultilevel"/>
    <w:tmpl w:val="B89E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22E31"/>
    <w:multiLevelType w:val="hybridMultilevel"/>
    <w:tmpl w:val="D38AF4E0"/>
    <w:lvl w:ilvl="0" w:tplc="D192834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107A84"/>
    <w:multiLevelType w:val="hybridMultilevel"/>
    <w:tmpl w:val="3B84B1DC"/>
    <w:lvl w:ilvl="0" w:tplc="E84096F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91D60"/>
    <w:multiLevelType w:val="hybridMultilevel"/>
    <w:tmpl w:val="986CCE5E"/>
    <w:lvl w:ilvl="0" w:tplc="370E85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960595"/>
    <w:multiLevelType w:val="hybridMultilevel"/>
    <w:tmpl w:val="B45A96CE"/>
    <w:lvl w:ilvl="0" w:tplc="052EFBF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E877DD"/>
    <w:multiLevelType w:val="hybridMultilevel"/>
    <w:tmpl w:val="6552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37F40"/>
    <w:multiLevelType w:val="hybridMultilevel"/>
    <w:tmpl w:val="B270F7F6"/>
    <w:lvl w:ilvl="0" w:tplc="AC68C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850ABA"/>
    <w:multiLevelType w:val="hybridMultilevel"/>
    <w:tmpl w:val="EDD00D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63007"/>
    <w:multiLevelType w:val="hybridMultilevel"/>
    <w:tmpl w:val="590C8D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0287195"/>
    <w:multiLevelType w:val="hybridMultilevel"/>
    <w:tmpl w:val="5DFC1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9085F"/>
    <w:multiLevelType w:val="hybridMultilevel"/>
    <w:tmpl w:val="59C09632"/>
    <w:lvl w:ilvl="0" w:tplc="F0965CC4">
      <w:start w:val="1"/>
      <w:numFmt w:val="decimal"/>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7A4A38E1"/>
    <w:multiLevelType w:val="hybridMultilevel"/>
    <w:tmpl w:val="83385D4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9172274">
    <w:abstractNumId w:val="20"/>
  </w:num>
  <w:num w:numId="2" w16cid:durableId="637035342">
    <w:abstractNumId w:val="15"/>
  </w:num>
  <w:num w:numId="3" w16cid:durableId="1523468996">
    <w:abstractNumId w:val="16"/>
  </w:num>
  <w:num w:numId="4" w16cid:durableId="685206935">
    <w:abstractNumId w:val="18"/>
  </w:num>
  <w:num w:numId="5" w16cid:durableId="2006660613">
    <w:abstractNumId w:val="9"/>
  </w:num>
  <w:num w:numId="6" w16cid:durableId="395007416">
    <w:abstractNumId w:val="7"/>
  </w:num>
  <w:num w:numId="7" w16cid:durableId="789082770">
    <w:abstractNumId w:val="5"/>
  </w:num>
  <w:num w:numId="8" w16cid:durableId="114105725">
    <w:abstractNumId w:val="25"/>
  </w:num>
  <w:num w:numId="9" w16cid:durableId="740828383">
    <w:abstractNumId w:val="12"/>
  </w:num>
  <w:num w:numId="10" w16cid:durableId="1686976204">
    <w:abstractNumId w:val="22"/>
  </w:num>
  <w:num w:numId="11" w16cid:durableId="1035421349">
    <w:abstractNumId w:val="21"/>
  </w:num>
  <w:num w:numId="12" w16cid:durableId="1351418855">
    <w:abstractNumId w:val="2"/>
  </w:num>
  <w:num w:numId="13" w16cid:durableId="280311320">
    <w:abstractNumId w:val="3"/>
  </w:num>
  <w:num w:numId="14" w16cid:durableId="631717855">
    <w:abstractNumId w:val="0"/>
  </w:num>
  <w:num w:numId="15" w16cid:durableId="1980071137">
    <w:abstractNumId w:val="4"/>
  </w:num>
  <w:num w:numId="16" w16cid:durableId="1274903325">
    <w:abstractNumId w:val="19"/>
  </w:num>
  <w:num w:numId="17" w16cid:durableId="1062753370">
    <w:abstractNumId w:val="1"/>
  </w:num>
  <w:num w:numId="18" w16cid:durableId="1613709384">
    <w:abstractNumId w:val="14"/>
  </w:num>
  <w:num w:numId="19" w16cid:durableId="181209610">
    <w:abstractNumId w:val="6"/>
  </w:num>
  <w:num w:numId="20" w16cid:durableId="56784906">
    <w:abstractNumId w:val="23"/>
  </w:num>
  <w:num w:numId="21" w16cid:durableId="1972905649">
    <w:abstractNumId w:val="13"/>
  </w:num>
  <w:num w:numId="22" w16cid:durableId="1953315390">
    <w:abstractNumId w:val="8"/>
  </w:num>
  <w:num w:numId="23" w16cid:durableId="664089125">
    <w:abstractNumId w:val="10"/>
  </w:num>
  <w:num w:numId="24" w16cid:durableId="572086031">
    <w:abstractNumId w:val="17"/>
  </w:num>
  <w:num w:numId="25" w16cid:durableId="1270311889">
    <w:abstractNumId w:val="24"/>
  </w:num>
  <w:num w:numId="26" w16cid:durableId="202960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F2"/>
    <w:rsid w:val="00003A29"/>
    <w:rsid w:val="00023145"/>
    <w:rsid w:val="00023CC4"/>
    <w:rsid w:val="00027D28"/>
    <w:rsid w:val="000309E1"/>
    <w:rsid w:val="000315C4"/>
    <w:rsid w:val="0004173A"/>
    <w:rsid w:val="00042D47"/>
    <w:rsid w:val="00047632"/>
    <w:rsid w:val="00050028"/>
    <w:rsid w:val="00051DC8"/>
    <w:rsid w:val="0006158D"/>
    <w:rsid w:val="00076B5E"/>
    <w:rsid w:val="000872C2"/>
    <w:rsid w:val="0009727F"/>
    <w:rsid w:val="000A7E3E"/>
    <w:rsid w:val="000C0350"/>
    <w:rsid w:val="000D0D26"/>
    <w:rsid w:val="000E3B65"/>
    <w:rsid w:val="00106D0A"/>
    <w:rsid w:val="00106EAA"/>
    <w:rsid w:val="00111382"/>
    <w:rsid w:val="00116491"/>
    <w:rsid w:val="00120AA9"/>
    <w:rsid w:val="001239F3"/>
    <w:rsid w:val="0012425A"/>
    <w:rsid w:val="00161FDC"/>
    <w:rsid w:val="00165FBE"/>
    <w:rsid w:val="00175B9E"/>
    <w:rsid w:val="00175CBC"/>
    <w:rsid w:val="00175DD0"/>
    <w:rsid w:val="001764DC"/>
    <w:rsid w:val="001830B2"/>
    <w:rsid w:val="00184C1A"/>
    <w:rsid w:val="001A7232"/>
    <w:rsid w:val="001A723B"/>
    <w:rsid w:val="001D610F"/>
    <w:rsid w:val="001E16B7"/>
    <w:rsid w:val="001E3C85"/>
    <w:rsid w:val="001F3B74"/>
    <w:rsid w:val="00206ADD"/>
    <w:rsid w:val="002146EF"/>
    <w:rsid w:val="0023781A"/>
    <w:rsid w:val="002532EC"/>
    <w:rsid w:val="002648AC"/>
    <w:rsid w:val="002725BF"/>
    <w:rsid w:val="0027414F"/>
    <w:rsid w:val="00275858"/>
    <w:rsid w:val="0028775B"/>
    <w:rsid w:val="002937BB"/>
    <w:rsid w:val="0029648A"/>
    <w:rsid w:val="002A0A85"/>
    <w:rsid w:val="002C7D35"/>
    <w:rsid w:val="002E33C8"/>
    <w:rsid w:val="00305938"/>
    <w:rsid w:val="00321483"/>
    <w:rsid w:val="00356AC5"/>
    <w:rsid w:val="00365A19"/>
    <w:rsid w:val="00376DF2"/>
    <w:rsid w:val="0037752D"/>
    <w:rsid w:val="003857AE"/>
    <w:rsid w:val="00387DFD"/>
    <w:rsid w:val="003A3663"/>
    <w:rsid w:val="003A5E4A"/>
    <w:rsid w:val="003C7771"/>
    <w:rsid w:val="003D118D"/>
    <w:rsid w:val="003D140B"/>
    <w:rsid w:val="003D15C5"/>
    <w:rsid w:val="003E1B24"/>
    <w:rsid w:val="003E2ACC"/>
    <w:rsid w:val="003E37EC"/>
    <w:rsid w:val="003F1328"/>
    <w:rsid w:val="003F34FA"/>
    <w:rsid w:val="003F3D34"/>
    <w:rsid w:val="003F5D8F"/>
    <w:rsid w:val="004236F4"/>
    <w:rsid w:val="00424512"/>
    <w:rsid w:val="00431E8C"/>
    <w:rsid w:val="00436909"/>
    <w:rsid w:val="004571B5"/>
    <w:rsid w:val="0046382A"/>
    <w:rsid w:val="0047148B"/>
    <w:rsid w:val="00480F06"/>
    <w:rsid w:val="004A0425"/>
    <w:rsid w:val="004A44E3"/>
    <w:rsid w:val="004B0AC3"/>
    <w:rsid w:val="004C5B01"/>
    <w:rsid w:val="004D2AE2"/>
    <w:rsid w:val="004D7F01"/>
    <w:rsid w:val="00500E88"/>
    <w:rsid w:val="0050337B"/>
    <w:rsid w:val="005300DC"/>
    <w:rsid w:val="00546A28"/>
    <w:rsid w:val="00550697"/>
    <w:rsid w:val="00555B8F"/>
    <w:rsid w:val="00556957"/>
    <w:rsid w:val="00557DF0"/>
    <w:rsid w:val="00561036"/>
    <w:rsid w:val="0057229B"/>
    <w:rsid w:val="0058220C"/>
    <w:rsid w:val="00594810"/>
    <w:rsid w:val="005B7084"/>
    <w:rsid w:val="005B7687"/>
    <w:rsid w:val="005C4561"/>
    <w:rsid w:val="005D11FC"/>
    <w:rsid w:val="005E432D"/>
    <w:rsid w:val="005F7BE3"/>
    <w:rsid w:val="006155A5"/>
    <w:rsid w:val="00635E50"/>
    <w:rsid w:val="006440F2"/>
    <w:rsid w:val="00667E3B"/>
    <w:rsid w:val="006739A1"/>
    <w:rsid w:val="006743AD"/>
    <w:rsid w:val="006778C9"/>
    <w:rsid w:val="00680FC6"/>
    <w:rsid w:val="0068142C"/>
    <w:rsid w:val="006822E2"/>
    <w:rsid w:val="006A1425"/>
    <w:rsid w:val="006B0024"/>
    <w:rsid w:val="006C5E0C"/>
    <w:rsid w:val="006D0025"/>
    <w:rsid w:val="006D6879"/>
    <w:rsid w:val="006D79F5"/>
    <w:rsid w:val="006F346C"/>
    <w:rsid w:val="006F377A"/>
    <w:rsid w:val="00721BCE"/>
    <w:rsid w:val="00733B19"/>
    <w:rsid w:val="007408CB"/>
    <w:rsid w:val="007520E9"/>
    <w:rsid w:val="00756A95"/>
    <w:rsid w:val="00767904"/>
    <w:rsid w:val="007735D8"/>
    <w:rsid w:val="0078601C"/>
    <w:rsid w:val="00792976"/>
    <w:rsid w:val="007A659F"/>
    <w:rsid w:val="007B1E69"/>
    <w:rsid w:val="007B6C43"/>
    <w:rsid w:val="007D49D7"/>
    <w:rsid w:val="007D5E92"/>
    <w:rsid w:val="007E2B1A"/>
    <w:rsid w:val="00800AA6"/>
    <w:rsid w:val="0080595A"/>
    <w:rsid w:val="0081368E"/>
    <w:rsid w:val="008150BD"/>
    <w:rsid w:val="0082322F"/>
    <w:rsid w:val="008240FF"/>
    <w:rsid w:val="00834003"/>
    <w:rsid w:val="008457E1"/>
    <w:rsid w:val="00851084"/>
    <w:rsid w:val="008515D3"/>
    <w:rsid w:val="0086348C"/>
    <w:rsid w:val="008758AC"/>
    <w:rsid w:val="0087615A"/>
    <w:rsid w:val="00886443"/>
    <w:rsid w:val="008B0F9E"/>
    <w:rsid w:val="008B100E"/>
    <w:rsid w:val="008D2F96"/>
    <w:rsid w:val="008D3683"/>
    <w:rsid w:val="008D5626"/>
    <w:rsid w:val="008E05FA"/>
    <w:rsid w:val="008E6E22"/>
    <w:rsid w:val="008F63B8"/>
    <w:rsid w:val="009009B0"/>
    <w:rsid w:val="00900BB0"/>
    <w:rsid w:val="00905528"/>
    <w:rsid w:val="00906CD9"/>
    <w:rsid w:val="00912221"/>
    <w:rsid w:val="00920879"/>
    <w:rsid w:val="00937B88"/>
    <w:rsid w:val="00956B6E"/>
    <w:rsid w:val="0095725B"/>
    <w:rsid w:val="00960C06"/>
    <w:rsid w:val="009654D2"/>
    <w:rsid w:val="00966E82"/>
    <w:rsid w:val="00966EF7"/>
    <w:rsid w:val="00974240"/>
    <w:rsid w:val="009754C2"/>
    <w:rsid w:val="00976592"/>
    <w:rsid w:val="00980880"/>
    <w:rsid w:val="00980AA9"/>
    <w:rsid w:val="00980AF9"/>
    <w:rsid w:val="009847A9"/>
    <w:rsid w:val="00991EFF"/>
    <w:rsid w:val="009A1B98"/>
    <w:rsid w:val="009A1CE1"/>
    <w:rsid w:val="009C639B"/>
    <w:rsid w:val="009C70DA"/>
    <w:rsid w:val="009D529B"/>
    <w:rsid w:val="009F52F9"/>
    <w:rsid w:val="009F6833"/>
    <w:rsid w:val="00A10CC6"/>
    <w:rsid w:val="00A220F3"/>
    <w:rsid w:val="00A30BDF"/>
    <w:rsid w:val="00A32B08"/>
    <w:rsid w:val="00A547E6"/>
    <w:rsid w:val="00A57231"/>
    <w:rsid w:val="00A5742D"/>
    <w:rsid w:val="00A737D4"/>
    <w:rsid w:val="00A761CC"/>
    <w:rsid w:val="00A86628"/>
    <w:rsid w:val="00A90B6B"/>
    <w:rsid w:val="00A9253B"/>
    <w:rsid w:val="00A92F71"/>
    <w:rsid w:val="00A96D16"/>
    <w:rsid w:val="00AA052A"/>
    <w:rsid w:val="00AA794C"/>
    <w:rsid w:val="00AA7C58"/>
    <w:rsid w:val="00AB0F2E"/>
    <w:rsid w:val="00AB2F98"/>
    <w:rsid w:val="00AC7506"/>
    <w:rsid w:val="00AD3EF1"/>
    <w:rsid w:val="00AD6571"/>
    <w:rsid w:val="00AE36CF"/>
    <w:rsid w:val="00AE3E98"/>
    <w:rsid w:val="00AE4E99"/>
    <w:rsid w:val="00AE7174"/>
    <w:rsid w:val="00AF1B90"/>
    <w:rsid w:val="00B05025"/>
    <w:rsid w:val="00B145E1"/>
    <w:rsid w:val="00B30703"/>
    <w:rsid w:val="00B31B15"/>
    <w:rsid w:val="00B40A89"/>
    <w:rsid w:val="00B50D87"/>
    <w:rsid w:val="00B54428"/>
    <w:rsid w:val="00B561E2"/>
    <w:rsid w:val="00B64D8A"/>
    <w:rsid w:val="00B807C1"/>
    <w:rsid w:val="00B8088B"/>
    <w:rsid w:val="00B90E8F"/>
    <w:rsid w:val="00B912E5"/>
    <w:rsid w:val="00BA3CB1"/>
    <w:rsid w:val="00BA523B"/>
    <w:rsid w:val="00BB01F9"/>
    <w:rsid w:val="00BB0ED5"/>
    <w:rsid w:val="00BB439A"/>
    <w:rsid w:val="00BB5FCD"/>
    <w:rsid w:val="00BC0595"/>
    <w:rsid w:val="00BC1557"/>
    <w:rsid w:val="00BD3B75"/>
    <w:rsid w:val="00BD59E1"/>
    <w:rsid w:val="00BD6FAF"/>
    <w:rsid w:val="00BF02E4"/>
    <w:rsid w:val="00BF1F46"/>
    <w:rsid w:val="00BF5E39"/>
    <w:rsid w:val="00BF795E"/>
    <w:rsid w:val="00C023EE"/>
    <w:rsid w:val="00C11CF7"/>
    <w:rsid w:val="00C14ED1"/>
    <w:rsid w:val="00C1682F"/>
    <w:rsid w:val="00C25975"/>
    <w:rsid w:val="00C25DD1"/>
    <w:rsid w:val="00C26F2A"/>
    <w:rsid w:val="00C30848"/>
    <w:rsid w:val="00C37E56"/>
    <w:rsid w:val="00C470B7"/>
    <w:rsid w:val="00C47D82"/>
    <w:rsid w:val="00C52671"/>
    <w:rsid w:val="00C547B9"/>
    <w:rsid w:val="00C5494E"/>
    <w:rsid w:val="00C6269C"/>
    <w:rsid w:val="00C6460F"/>
    <w:rsid w:val="00C671E9"/>
    <w:rsid w:val="00C71DAD"/>
    <w:rsid w:val="00C86690"/>
    <w:rsid w:val="00CA6668"/>
    <w:rsid w:val="00CB0245"/>
    <w:rsid w:val="00CC0E96"/>
    <w:rsid w:val="00CC70D0"/>
    <w:rsid w:val="00CC75D3"/>
    <w:rsid w:val="00CD1FD8"/>
    <w:rsid w:val="00CD69A3"/>
    <w:rsid w:val="00CF55A6"/>
    <w:rsid w:val="00CF7FC4"/>
    <w:rsid w:val="00D06921"/>
    <w:rsid w:val="00D2192A"/>
    <w:rsid w:val="00D25C50"/>
    <w:rsid w:val="00D31332"/>
    <w:rsid w:val="00D31E45"/>
    <w:rsid w:val="00D64635"/>
    <w:rsid w:val="00D723B9"/>
    <w:rsid w:val="00D80C0D"/>
    <w:rsid w:val="00D842BE"/>
    <w:rsid w:val="00DA22F9"/>
    <w:rsid w:val="00DB19EB"/>
    <w:rsid w:val="00DB1CAA"/>
    <w:rsid w:val="00DC1FE8"/>
    <w:rsid w:val="00DC53C7"/>
    <w:rsid w:val="00DC5BD7"/>
    <w:rsid w:val="00DD09B5"/>
    <w:rsid w:val="00DD0EBE"/>
    <w:rsid w:val="00DD1E07"/>
    <w:rsid w:val="00DE0D9A"/>
    <w:rsid w:val="00DE1AFE"/>
    <w:rsid w:val="00E018DC"/>
    <w:rsid w:val="00E020FE"/>
    <w:rsid w:val="00E02457"/>
    <w:rsid w:val="00E0514C"/>
    <w:rsid w:val="00E2502B"/>
    <w:rsid w:val="00E270B1"/>
    <w:rsid w:val="00E4165C"/>
    <w:rsid w:val="00E47712"/>
    <w:rsid w:val="00E53F45"/>
    <w:rsid w:val="00E56568"/>
    <w:rsid w:val="00E607F3"/>
    <w:rsid w:val="00E61925"/>
    <w:rsid w:val="00E6211E"/>
    <w:rsid w:val="00E73992"/>
    <w:rsid w:val="00E94800"/>
    <w:rsid w:val="00E97223"/>
    <w:rsid w:val="00EA53CA"/>
    <w:rsid w:val="00EB2945"/>
    <w:rsid w:val="00ED355A"/>
    <w:rsid w:val="00EE2789"/>
    <w:rsid w:val="00EF10FD"/>
    <w:rsid w:val="00F00031"/>
    <w:rsid w:val="00F005A9"/>
    <w:rsid w:val="00F113D9"/>
    <w:rsid w:val="00F14599"/>
    <w:rsid w:val="00F208B8"/>
    <w:rsid w:val="00F37DCC"/>
    <w:rsid w:val="00F43FAE"/>
    <w:rsid w:val="00F51FEA"/>
    <w:rsid w:val="00F55536"/>
    <w:rsid w:val="00F57E3E"/>
    <w:rsid w:val="00F615DA"/>
    <w:rsid w:val="00F62660"/>
    <w:rsid w:val="00F74AFC"/>
    <w:rsid w:val="00F74DA2"/>
    <w:rsid w:val="00F82C3C"/>
    <w:rsid w:val="00FA32E1"/>
    <w:rsid w:val="00FA35AB"/>
    <w:rsid w:val="00FB4D64"/>
    <w:rsid w:val="00FC24DE"/>
    <w:rsid w:val="00FC429A"/>
    <w:rsid w:val="00FF0A27"/>
    <w:rsid w:val="00FF1E09"/>
    <w:rsid w:val="00FF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6477"/>
  <w15:chartTrackingRefBased/>
  <w15:docId w15:val="{CD45DDAF-9430-4F3F-885D-3CB84C03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0F2"/>
    <w:rPr>
      <w:rFonts w:eastAsiaTheme="majorEastAsia" w:cstheme="majorBidi"/>
      <w:color w:val="272727" w:themeColor="text1" w:themeTint="D8"/>
    </w:rPr>
  </w:style>
  <w:style w:type="paragraph" w:styleId="Title">
    <w:name w:val="Title"/>
    <w:basedOn w:val="Normal"/>
    <w:next w:val="Normal"/>
    <w:link w:val="TitleChar"/>
    <w:uiPriority w:val="10"/>
    <w:qFormat/>
    <w:rsid w:val="0064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0F2"/>
    <w:pPr>
      <w:spacing w:before="160"/>
      <w:jc w:val="center"/>
    </w:pPr>
    <w:rPr>
      <w:i/>
      <w:iCs/>
      <w:color w:val="404040" w:themeColor="text1" w:themeTint="BF"/>
    </w:rPr>
  </w:style>
  <w:style w:type="character" w:customStyle="1" w:styleId="QuoteChar">
    <w:name w:val="Quote Char"/>
    <w:basedOn w:val="DefaultParagraphFont"/>
    <w:link w:val="Quote"/>
    <w:uiPriority w:val="29"/>
    <w:rsid w:val="006440F2"/>
    <w:rPr>
      <w:i/>
      <w:iCs/>
      <w:color w:val="404040" w:themeColor="text1" w:themeTint="BF"/>
    </w:rPr>
  </w:style>
  <w:style w:type="paragraph" w:styleId="ListParagraph">
    <w:name w:val="List Paragraph"/>
    <w:basedOn w:val="Normal"/>
    <w:uiPriority w:val="34"/>
    <w:qFormat/>
    <w:rsid w:val="006440F2"/>
    <w:pPr>
      <w:ind w:left="720"/>
      <w:contextualSpacing/>
    </w:pPr>
  </w:style>
  <w:style w:type="character" w:styleId="IntenseEmphasis">
    <w:name w:val="Intense Emphasis"/>
    <w:basedOn w:val="DefaultParagraphFont"/>
    <w:uiPriority w:val="21"/>
    <w:qFormat/>
    <w:rsid w:val="006440F2"/>
    <w:rPr>
      <w:i/>
      <w:iCs/>
      <w:color w:val="0F4761" w:themeColor="accent1" w:themeShade="BF"/>
    </w:rPr>
  </w:style>
  <w:style w:type="paragraph" w:styleId="IntenseQuote">
    <w:name w:val="Intense Quote"/>
    <w:basedOn w:val="Normal"/>
    <w:next w:val="Normal"/>
    <w:link w:val="IntenseQuoteChar"/>
    <w:uiPriority w:val="30"/>
    <w:qFormat/>
    <w:rsid w:val="0064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0F2"/>
    <w:rPr>
      <w:i/>
      <w:iCs/>
      <w:color w:val="0F4761" w:themeColor="accent1" w:themeShade="BF"/>
    </w:rPr>
  </w:style>
  <w:style w:type="character" w:styleId="IntenseReference">
    <w:name w:val="Intense Reference"/>
    <w:basedOn w:val="DefaultParagraphFont"/>
    <w:uiPriority w:val="32"/>
    <w:qFormat/>
    <w:rsid w:val="006440F2"/>
    <w:rPr>
      <w:b/>
      <w:bCs/>
      <w:smallCaps/>
      <w:color w:val="0F4761" w:themeColor="accent1" w:themeShade="BF"/>
      <w:spacing w:val="5"/>
    </w:rPr>
  </w:style>
  <w:style w:type="paragraph" w:styleId="Header">
    <w:name w:val="header"/>
    <w:basedOn w:val="Normal"/>
    <w:link w:val="HeaderChar"/>
    <w:uiPriority w:val="99"/>
    <w:unhideWhenUsed/>
    <w:rsid w:val="00644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F2"/>
  </w:style>
  <w:style w:type="paragraph" w:styleId="Footer">
    <w:name w:val="footer"/>
    <w:basedOn w:val="Normal"/>
    <w:link w:val="FooterChar"/>
    <w:uiPriority w:val="99"/>
    <w:unhideWhenUsed/>
    <w:rsid w:val="00644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F2"/>
  </w:style>
  <w:style w:type="paragraph" w:styleId="Revision">
    <w:name w:val="Revision"/>
    <w:hidden/>
    <w:uiPriority w:val="99"/>
    <w:semiHidden/>
    <w:rsid w:val="00A9253B"/>
    <w:pPr>
      <w:spacing w:after="0" w:line="240" w:lineRule="auto"/>
    </w:pPr>
  </w:style>
  <w:style w:type="character" w:styleId="CommentReference">
    <w:name w:val="annotation reference"/>
    <w:basedOn w:val="DefaultParagraphFont"/>
    <w:uiPriority w:val="99"/>
    <w:semiHidden/>
    <w:unhideWhenUsed/>
    <w:rsid w:val="00A9253B"/>
    <w:rPr>
      <w:sz w:val="16"/>
      <w:szCs w:val="16"/>
    </w:rPr>
  </w:style>
  <w:style w:type="paragraph" w:styleId="CommentText">
    <w:name w:val="annotation text"/>
    <w:basedOn w:val="Normal"/>
    <w:link w:val="CommentTextChar"/>
    <w:uiPriority w:val="99"/>
    <w:unhideWhenUsed/>
    <w:rsid w:val="00A9253B"/>
    <w:pPr>
      <w:spacing w:line="240" w:lineRule="auto"/>
    </w:pPr>
    <w:rPr>
      <w:sz w:val="20"/>
      <w:szCs w:val="20"/>
    </w:rPr>
  </w:style>
  <w:style w:type="character" w:customStyle="1" w:styleId="CommentTextChar">
    <w:name w:val="Comment Text Char"/>
    <w:basedOn w:val="DefaultParagraphFont"/>
    <w:link w:val="CommentText"/>
    <w:uiPriority w:val="99"/>
    <w:rsid w:val="00A9253B"/>
    <w:rPr>
      <w:sz w:val="20"/>
      <w:szCs w:val="20"/>
    </w:rPr>
  </w:style>
  <w:style w:type="paragraph" w:styleId="CommentSubject">
    <w:name w:val="annotation subject"/>
    <w:basedOn w:val="CommentText"/>
    <w:next w:val="CommentText"/>
    <w:link w:val="CommentSubjectChar"/>
    <w:uiPriority w:val="99"/>
    <w:semiHidden/>
    <w:unhideWhenUsed/>
    <w:rsid w:val="00A9253B"/>
    <w:rPr>
      <w:b/>
      <w:bCs/>
    </w:rPr>
  </w:style>
  <w:style w:type="character" w:customStyle="1" w:styleId="CommentSubjectChar">
    <w:name w:val="Comment Subject Char"/>
    <w:basedOn w:val="CommentTextChar"/>
    <w:link w:val="CommentSubject"/>
    <w:uiPriority w:val="99"/>
    <w:semiHidden/>
    <w:rsid w:val="00A92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3460">
      <w:bodyDiv w:val="1"/>
      <w:marLeft w:val="0"/>
      <w:marRight w:val="0"/>
      <w:marTop w:val="0"/>
      <w:marBottom w:val="0"/>
      <w:divBdr>
        <w:top w:val="none" w:sz="0" w:space="0" w:color="auto"/>
        <w:left w:val="none" w:sz="0" w:space="0" w:color="auto"/>
        <w:bottom w:val="none" w:sz="0" w:space="0" w:color="auto"/>
        <w:right w:val="none" w:sz="0" w:space="0" w:color="auto"/>
      </w:divBdr>
    </w:div>
    <w:div w:id="318118018">
      <w:bodyDiv w:val="1"/>
      <w:marLeft w:val="0"/>
      <w:marRight w:val="0"/>
      <w:marTop w:val="0"/>
      <w:marBottom w:val="0"/>
      <w:divBdr>
        <w:top w:val="none" w:sz="0" w:space="0" w:color="auto"/>
        <w:left w:val="none" w:sz="0" w:space="0" w:color="auto"/>
        <w:bottom w:val="none" w:sz="0" w:space="0" w:color="auto"/>
        <w:right w:val="none" w:sz="0" w:space="0" w:color="auto"/>
      </w:divBdr>
    </w:div>
    <w:div w:id="394623689">
      <w:bodyDiv w:val="1"/>
      <w:marLeft w:val="0"/>
      <w:marRight w:val="0"/>
      <w:marTop w:val="0"/>
      <w:marBottom w:val="0"/>
      <w:divBdr>
        <w:top w:val="none" w:sz="0" w:space="0" w:color="auto"/>
        <w:left w:val="none" w:sz="0" w:space="0" w:color="auto"/>
        <w:bottom w:val="none" w:sz="0" w:space="0" w:color="auto"/>
        <w:right w:val="none" w:sz="0" w:space="0" w:color="auto"/>
      </w:divBdr>
    </w:div>
    <w:div w:id="504367804">
      <w:bodyDiv w:val="1"/>
      <w:marLeft w:val="0"/>
      <w:marRight w:val="0"/>
      <w:marTop w:val="0"/>
      <w:marBottom w:val="0"/>
      <w:divBdr>
        <w:top w:val="none" w:sz="0" w:space="0" w:color="auto"/>
        <w:left w:val="none" w:sz="0" w:space="0" w:color="auto"/>
        <w:bottom w:val="none" w:sz="0" w:space="0" w:color="auto"/>
        <w:right w:val="none" w:sz="0" w:space="0" w:color="auto"/>
      </w:divBdr>
    </w:div>
    <w:div w:id="523595558">
      <w:bodyDiv w:val="1"/>
      <w:marLeft w:val="0"/>
      <w:marRight w:val="0"/>
      <w:marTop w:val="0"/>
      <w:marBottom w:val="0"/>
      <w:divBdr>
        <w:top w:val="none" w:sz="0" w:space="0" w:color="auto"/>
        <w:left w:val="none" w:sz="0" w:space="0" w:color="auto"/>
        <w:bottom w:val="none" w:sz="0" w:space="0" w:color="auto"/>
        <w:right w:val="none" w:sz="0" w:space="0" w:color="auto"/>
      </w:divBdr>
    </w:div>
    <w:div w:id="830829122">
      <w:bodyDiv w:val="1"/>
      <w:marLeft w:val="0"/>
      <w:marRight w:val="0"/>
      <w:marTop w:val="0"/>
      <w:marBottom w:val="0"/>
      <w:divBdr>
        <w:top w:val="none" w:sz="0" w:space="0" w:color="auto"/>
        <w:left w:val="none" w:sz="0" w:space="0" w:color="auto"/>
        <w:bottom w:val="none" w:sz="0" w:space="0" w:color="auto"/>
        <w:right w:val="none" w:sz="0" w:space="0" w:color="auto"/>
      </w:divBdr>
    </w:div>
    <w:div w:id="964385746">
      <w:bodyDiv w:val="1"/>
      <w:marLeft w:val="0"/>
      <w:marRight w:val="0"/>
      <w:marTop w:val="0"/>
      <w:marBottom w:val="0"/>
      <w:divBdr>
        <w:top w:val="none" w:sz="0" w:space="0" w:color="auto"/>
        <w:left w:val="none" w:sz="0" w:space="0" w:color="auto"/>
        <w:bottom w:val="none" w:sz="0" w:space="0" w:color="auto"/>
        <w:right w:val="none" w:sz="0" w:space="0" w:color="auto"/>
      </w:divBdr>
    </w:div>
    <w:div w:id="1105997205">
      <w:bodyDiv w:val="1"/>
      <w:marLeft w:val="0"/>
      <w:marRight w:val="0"/>
      <w:marTop w:val="0"/>
      <w:marBottom w:val="0"/>
      <w:divBdr>
        <w:top w:val="none" w:sz="0" w:space="0" w:color="auto"/>
        <w:left w:val="none" w:sz="0" w:space="0" w:color="auto"/>
        <w:bottom w:val="none" w:sz="0" w:space="0" w:color="auto"/>
        <w:right w:val="none" w:sz="0" w:space="0" w:color="auto"/>
      </w:divBdr>
    </w:div>
    <w:div w:id="1501240514">
      <w:bodyDiv w:val="1"/>
      <w:marLeft w:val="0"/>
      <w:marRight w:val="0"/>
      <w:marTop w:val="0"/>
      <w:marBottom w:val="0"/>
      <w:divBdr>
        <w:top w:val="none" w:sz="0" w:space="0" w:color="auto"/>
        <w:left w:val="none" w:sz="0" w:space="0" w:color="auto"/>
        <w:bottom w:val="none" w:sz="0" w:space="0" w:color="auto"/>
        <w:right w:val="none" w:sz="0" w:space="0" w:color="auto"/>
      </w:divBdr>
    </w:div>
    <w:div w:id="1595242731">
      <w:bodyDiv w:val="1"/>
      <w:marLeft w:val="0"/>
      <w:marRight w:val="0"/>
      <w:marTop w:val="0"/>
      <w:marBottom w:val="0"/>
      <w:divBdr>
        <w:top w:val="none" w:sz="0" w:space="0" w:color="auto"/>
        <w:left w:val="none" w:sz="0" w:space="0" w:color="auto"/>
        <w:bottom w:val="none" w:sz="0" w:space="0" w:color="auto"/>
        <w:right w:val="none" w:sz="0" w:space="0" w:color="auto"/>
      </w:divBdr>
    </w:div>
    <w:div w:id="1681350324">
      <w:bodyDiv w:val="1"/>
      <w:marLeft w:val="0"/>
      <w:marRight w:val="0"/>
      <w:marTop w:val="0"/>
      <w:marBottom w:val="0"/>
      <w:divBdr>
        <w:top w:val="none" w:sz="0" w:space="0" w:color="auto"/>
        <w:left w:val="none" w:sz="0" w:space="0" w:color="auto"/>
        <w:bottom w:val="none" w:sz="0" w:space="0" w:color="auto"/>
        <w:right w:val="none" w:sz="0" w:space="0" w:color="auto"/>
      </w:divBdr>
    </w:div>
    <w:div w:id="1804810377">
      <w:bodyDiv w:val="1"/>
      <w:marLeft w:val="0"/>
      <w:marRight w:val="0"/>
      <w:marTop w:val="0"/>
      <w:marBottom w:val="0"/>
      <w:divBdr>
        <w:top w:val="none" w:sz="0" w:space="0" w:color="auto"/>
        <w:left w:val="none" w:sz="0" w:space="0" w:color="auto"/>
        <w:bottom w:val="none" w:sz="0" w:space="0" w:color="auto"/>
        <w:right w:val="none" w:sz="0" w:space="0" w:color="auto"/>
      </w:divBdr>
    </w:div>
    <w:div w:id="1929121636">
      <w:bodyDiv w:val="1"/>
      <w:marLeft w:val="0"/>
      <w:marRight w:val="0"/>
      <w:marTop w:val="0"/>
      <w:marBottom w:val="0"/>
      <w:divBdr>
        <w:top w:val="none" w:sz="0" w:space="0" w:color="auto"/>
        <w:left w:val="none" w:sz="0" w:space="0" w:color="auto"/>
        <w:bottom w:val="none" w:sz="0" w:space="0" w:color="auto"/>
        <w:right w:val="none" w:sz="0" w:space="0" w:color="auto"/>
      </w:divBdr>
    </w:div>
    <w:div w:id="2006084552">
      <w:bodyDiv w:val="1"/>
      <w:marLeft w:val="0"/>
      <w:marRight w:val="0"/>
      <w:marTop w:val="0"/>
      <w:marBottom w:val="0"/>
      <w:divBdr>
        <w:top w:val="none" w:sz="0" w:space="0" w:color="auto"/>
        <w:left w:val="none" w:sz="0" w:space="0" w:color="auto"/>
        <w:bottom w:val="none" w:sz="0" w:space="0" w:color="auto"/>
        <w:right w:val="none" w:sz="0" w:space="0" w:color="auto"/>
      </w:divBdr>
    </w:div>
    <w:div w:id="20291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Yelverton, Casey</dc:creator>
  <cp:keywords/>
  <dc:description/>
  <cp:lastModifiedBy>Yelverton, Casey</cp:lastModifiedBy>
  <cp:revision>20</cp:revision>
  <cp:lastPrinted>2025-06-03T18:11:00Z</cp:lastPrinted>
  <dcterms:created xsi:type="dcterms:W3CDTF">2025-10-21T18:25:00Z</dcterms:created>
  <dcterms:modified xsi:type="dcterms:W3CDTF">2025-11-10T17:09:00Z</dcterms:modified>
</cp:coreProperties>
</file>